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061" w:rsidRPr="00D52061" w:rsidRDefault="00D52061" w:rsidP="001F3AA2">
      <w:pPr>
        <w:spacing w:line="360" w:lineRule="auto"/>
        <w:jc w:val="center"/>
        <w:rPr>
          <w:rFonts w:cstheme="minorBidi"/>
          <w:b/>
          <w:bCs/>
          <w:rtl/>
          <w:lang w:bidi="ar-SA"/>
        </w:rPr>
      </w:pPr>
      <w:bookmarkStart w:id="0" w:name="_GoBack"/>
      <w:bookmarkEnd w:id="0"/>
      <w:r>
        <w:rPr>
          <w:rFonts w:cstheme="minorBidi" w:hint="cs"/>
          <w:b/>
          <w:bCs/>
          <w:rtl/>
          <w:lang w:bidi="ar-SA"/>
        </w:rPr>
        <w:t>وزارة المواصلات والسلامة على الطرق</w:t>
      </w:r>
    </w:p>
    <w:p w:rsidR="00D52061" w:rsidRDefault="00E2548F" w:rsidP="007732AA">
      <w:pPr>
        <w:widowControl w:val="0"/>
        <w:adjustRightInd w:val="0"/>
        <w:jc w:val="center"/>
        <w:textAlignment w:val="baseline"/>
        <w:rPr>
          <w:rFonts w:cstheme="minorBidi"/>
          <w:b/>
          <w:bCs/>
          <w:u w:val="single"/>
          <w:rtl/>
          <w:lang w:bidi="ar-SA"/>
        </w:rPr>
      </w:pPr>
      <w:r w:rsidRPr="00E2548F">
        <w:rPr>
          <w:rFonts w:cs="David"/>
          <w:b/>
          <w:bCs/>
          <w:rtl/>
        </w:rPr>
        <w:br/>
      </w:r>
      <w:r w:rsidR="00D52061">
        <w:rPr>
          <w:rFonts w:cstheme="minorBidi" w:hint="cs"/>
          <w:b/>
          <w:bCs/>
          <w:u w:val="single"/>
          <w:rtl/>
          <w:lang w:bidi="ar-SA"/>
        </w:rPr>
        <w:t>مناقصة علنية رقم 16/15</w:t>
      </w:r>
    </w:p>
    <w:p w:rsidR="00D52061" w:rsidRDefault="00D52061" w:rsidP="007732AA">
      <w:pPr>
        <w:widowControl w:val="0"/>
        <w:adjustRightInd w:val="0"/>
        <w:jc w:val="center"/>
        <w:textAlignment w:val="baseline"/>
        <w:rPr>
          <w:rFonts w:cstheme="minorBidi"/>
          <w:b/>
          <w:bCs/>
          <w:u w:val="single"/>
          <w:rtl/>
          <w:lang w:bidi="ar-SA"/>
        </w:rPr>
      </w:pPr>
      <w:r>
        <w:rPr>
          <w:rFonts w:cstheme="minorBidi" w:hint="cs"/>
          <w:b/>
          <w:bCs/>
          <w:u w:val="single"/>
          <w:rtl/>
          <w:lang w:bidi="ar-SA"/>
        </w:rPr>
        <w:t xml:space="preserve">لتقديم خدمات مراقبة داخلية </w:t>
      </w:r>
    </w:p>
    <w:p w:rsidR="00D52061" w:rsidRDefault="00D52061" w:rsidP="007732AA">
      <w:pPr>
        <w:widowControl w:val="0"/>
        <w:adjustRightInd w:val="0"/>
        <w:jc w:val="center"/>
        <w:textAlignment w:val="baseline"/>
        <w:rPr>
          <w:rFonts w:cstheme="minorBidi"/>
          <w:b/>
          <w:bCs/>
          <w:u w:val="single"/>
          <w:rtl/>
          <w:lang w:bidi="ar-SA"/>
        </w:rPr>
      </w:pPr>
      <w:r>
        <w:rPr>
          <w:rFonts w:cstheme="minorBidi" w:hint="cs"/>
          <w:b/>
          <w:bCs/>
          <w:u w:val="single"/>
          <w:rtl/>
          <w:lang w:bidi="ar-SA"/>
        </w:rPr>
        <w:t>لقسم المراقبة في وزارة المواصلات, والسلامة على الطرق</w:t>
      </w:r>
    </w:p>
    <w:p w:rsidR="00D52061" w:rsidRPr="00D52061" w:rsidRDefault="00D52061" w:rsidP="007732AA">
      <w:pPr>
        <w:widowControl w:val="0"/>
        <w:adjustRightInd w:val="0"/>
        <w:jc w:val="center"/>
        <w:textAlignment w:val="baseline"/>
        <w:rPr>
          <w:rFonts w:cstheme="minorBidi"/>
          <w:b/>
          <w:bCs/>
          <w:u w:val="single"/>
          <w:rtl/>
          <w:lang w:bidi="ar-SA"/>
        </w:rPr>
      </w:pPr>
    </w:p>
    <w:p w:rsidR="00DE4285" w:rsidRPr="009D4892" w:rsidRDefault="00DE4285" w:rsidP="00CC5647">
      <w:pPr>
        <w:numPr>
          <w:ilvl w:val="0"/>
          <w:numId w:val="1"/>
        </w:numPr>
        <w:tabs>
          <w:tab w:val="left" w:pos="720"/>
          <w:tab w:val="left" w:pos="1134"/>
        </w:tabs>
        <w:spacing w:after="200"/>
        <w:ind w:right="-284"/>
        <w:contextualSpacing/>
        <w:jc w:val="both"/>
        <w:rPr>
          <w:rFonts w:ascii="Calibri" w:eastAsia="Calibri" w:hAnsi="Calibri"/>
        </w:rPr>
      </w:pPr>
      <w:r>
        <w:rPr>
          <w:rFonts w:ascii="Calibri" w:eastAsia="Calibri" w:hAnsi="Calibri" w:cstheme="minorBidi" w:hint="cs"/>
          <w:rtl/>
          <w:lang w:bidi="ar-SA"/>
        </w:rPr>
        <w:t xml:space="preserve">وزارة المواصلات والسلامة على الطرق (فيما يلي: "الوزارة") تتوجه إليكم لتلقي عروض لتلقي خدمات </w:t>
      </w:r>
      <w:r w:rsidR="00CC5647">
        <w:rPr>
          <w:rFonts w:ascii="Calibri" w:eastAsia="Calibri" w:hAnsi="Calibri" w:cstheme="minorBidi" w:hint="cs"/>
          <w:rtl/>
          <w:lang w:bidi="ar-SA"/>
        </w:rPr>
        <w:t xml:space="preserve">مراقبة داخلية لقسم الرقابة في وزارة المواصلات, والسلامة على الطرق, </w:t>
      </w:r>
      <w:r>
        <w:rPr>
          <w:rFonts w:ascii="Calibri" w:eastAsia="Calibri" w:hAnsi="Calibri" w:cstheme="minorBidi" w:hint="cs"/>
          <w:rtl/>
          <w:lang w:bidi="ar-SA"/>
        </w:rPr>
        <w:t>وفقا لما هو مفصل في المناقصة الكاملة.</w:t>
      </w:r>
    </w:p>
    <w:p w:rsidR="00DE4285" w:rsidRDefault="00DE4285" w:rsidP="00DE4285">
      <w:pPr>
        <w:numPr>
          <w:ilvl w:val="0"/>
          <w:numId w:val="1"/>
        </w:numPr>
        <w:tabs>
          <w:tab w:val="left" w:pos="720"/>
          <w:tab w:val="left" w:pos="1134"/>
        </w:tabs>
        <w:spacing w:after="200"/>
        <w:ind w:right="-284"/>
        <w:contextualSpacing/>
        <w:jc w:val="both"/>
        <w:rPr>
          <w:rFonts w:ascii="Calibri" w:eastAsia="Calibri" w:hAnsi="Calibri"/>
        </w:rPr>
      </w:pPr>
      <w:proofErr w:type="gramStart"/>
      <w:r>
        <w:rPr>
          <w:rFonts w:ascii="Calibri" w:eastAsia="Calibri" w:hAnsi="Calibri" w:cstheme="minorBidi" w:hint="cs"/>
          <w:rtl/>
          <w:lang w:bidi="ar-SA"/>
        </w:rPr>
        <w:t>صيغة</w:t>
      </w:r>
      <w:proofErr w:type="gramEnd"/>
      <w:r>
        <w:rPr>
          <w:rFonts w:ascii="Calibri" w:eastAsia="Calibri" w:hAnsi="Calibri" w:cstheme="minorBidi" w:hint="cs"/>
          <w:rtl/>
          <w:lang w:bidi="ar-SA"/>
        </w:rPr>
        <w:t xml:space="preserve"> المناقصة المفصلة بما في ذلك شروط أولية ومجمل المستندات والمعلومات المطلوبة من اجل تقديم العروض بصيغتها المعدلة والملزمة تتواجد على مواقع الانترنت على العناوين </w:t>
      </w:r>
      <w:hyperlink r:id="rId9" w:history="1">
        <w:r w:rsidRPr="00F45F6F">
          <w:rPr>
            <w:rStyle w:val="Hyperlink"/>
            <w:rFonts w:ascii="Arial" w:hAnsi="Arial"/>
            <w:noProof/>
            <w:lang w:eastAsia="he-IL"/>
          </w:rPr>
          <w:t>www.mr.gov.il</w:t>
        </w:r>
      </w:hyperlink>
      <w:r w:rsidRPr="00F45F6F">
        <w:rPr>
          <w:rFonts w:hint="cs"/>
          <w:noProof/>
          <w:rtl/>
          <w:lang w:eastAsia="he-IL"/>
        </w:rPr>
        <w:t xml:space="preserve">, </w:t>
      </w:r>
      <w:hyperlink r:id="rId10" w:history="1">
        <w:r w:rsidRPr="00F45F6F">
          <w:rPr>
            <w:rStyle w:val="Hyperlink"/>
            <w:rFonts w:ascii="Arial" w:hAnsi="Arial"/>
            <w:noProof/>
            <w:lang w:eastAsia="he-IL"/>
          </w:rPr>
          <w:t>www.pirsum.gov.il</w:t>
        </w:r>
        <w:r w:rsidRPr="00F45F6F">
          <w:rPr>
            <w:rStyle w:val="Hyperlink"/>
            <w:noProof/>
            <w:lang w:eastAsia="he-IL"/>
          </w:rPr>
          <w:t>/lapam</w:t>
        </w:r>
      </w:hyperlink>
      <w:r w:rsidRPr="00F45F6F">
        <w:rPr>
          <w:rFonts w:ascii="Arial" w:hAnsi="Arial"/>
          <w:noProof/>
          <w:lang w:eastAsia="he-IL"/>
        </w:rPr>
        <w:t xml:space="preserve"> </w:t>
      </w:r>
      <w:r w:rsidRPr="00F45F6F">
        <w:rPr>
          <w:rFonts w:ascii="Arial" w:hAnsi="Arial" w:hint="cs"/>
          <w:noProof/>
          <w:rtl/>
          <w:lang w:eastAsia="he-IL"/>
        </w:rPr>
        <w:t xml:space="preserve"> </w:t>
      </w:r>
      <w:r>
        <w:rPr>
          <w:rFonts w:ascii="Calibri" w:eastAsia="Calibri" w:hAnsi="Calibri" w:cstheme="minorBidi" w:hint="cs"/>
          <w:rtl/>
          <w:lang w:bidi="ar-SA"/>
        </w:rPr>
        <w:t>مجانا.</w:t>
      </w:r>
    </w:p>
    <w:p w:rsidR="00312084" w:rsidRDefault="00312084" w:rsidP="00312084">
      <w:pPr>
        <w:tabs>
          <w:tab w:val="left" w:pos="720"/>
          <w:tab w:val="left" w:pos="1134"/>
        </w:tabs>
        <w:spacing w:after="200"/>
        <w:ind w:right="-284"/>
        <w:contextualSpacing/>
        <w:jc w:val="both"/>
        <w:rPr>
          <w:rFonts w:ascii="Calibri" w:eastAsia="Calibri" w:hAnsi="Calibri"/>
        </w:rPr>
      </w:pPr>
    </w:p>
    <w:p w:rsidR="00DE4285" w:rsidRPr="00CC5647" w:rsidRDefault="00DE4285" w:rsidP="00CC5647">
      <w:pPr>
        <w:numPr>
          <w:ilvl w:val="0"/>
          <w:numId w:val="1"/>
        </w:numPr>
        <w:tabs>
          <w:tab w:val="left" w:pos="720"/>
          <w:tab w:val="left" w:pos="1134"/>
        </w:tabs>
        <w:spacing w:after="200"/>
        <w:ind w:right="-284"/>
        <w:contextualSpacing/>
        <w:jc w:val="both"/>
        <w:rPr>
          <w:rFonts w:ascii="Calibri" w:eastAsia="Calibri" w:hAnsi="Calibri"/>
          <w:b/>
          <w:bCs/>
          <w:u w:val="single"/>
        </w:rPr>
      </w:pPr>
      <w:r w:rsidRPr="00CC5647">
        <w:rPr>
          <w:rFonts w:ascii="Calibri" w:eastAsia="Calibri" w:hAnsi="Calibri" w:cstheme="minorBidi" w:hint="cs"/>
          <w:b/>
          <w:bCs/>
          <w:u w:val="single"/>
          <w:rtl/>
          <w:lang w:bidi="ar-SA"/>
        </w:rPr>
        <w:t>يستطيع الاشتراك في المناقصة فقط مقدم</w:t>
      </w:r>
      <w:r w:rsidR="00CC5647">
        <w:rPr>
          <w:rFonts w:ascii="Calibri" w:eastAsia="Calibri" w:hAnsi="Calibri" w:cstheme="minorBidi" w:hint="cs"/>
          <w:b/>
          <w:bCs/>
          <w:u w:val="single"/>
          <w:rtl/>
          <w:lang w:bidi="ar-SA"/>
        </w:rPr>
        <w:t>ي</w:t>
      </w:r>
      <w:r w:rsidRPr="00CC5647">
        <w:rPr>
          <w:rFonts w:ascii="Calibri" w:eastAsia="Calibri" w:hAnsi="Calibri" w:cstheme="minorBidi" w:hint="cs"/>
          <w:b/>
          <w:bCs/>
          <w:u w:val="single"/>
          <w:rtl/>
          <w:lang w:bidi="ar-SA"/>
        </w:rPr>
        <w:t xml:space="preserve"> عرض الذي يجيب</w:t>
      </w:r>
      <w:r w:rsidR="00CC5647">
        <w:rPr>
          <w:rFonts w:ascii="Calibri" w:eastAsia="Calibri" w:hAnsi="Calibri" w:cstheme="minorBidi" w:hint="cs"/>
          <w:b/>
          <w:bCs/>
          <w:u w:val="single"/>
          <w:rtl/>
          <w:lang w:bidi="ar-SA"/>
        </w:rPr>
        <w:t>ون ع</w:t>
      </w:r>
      <w:r w:rsidRPr="00CC5647">
        <w:rPr>
          <w:rFonts w:ascii="Calibri" w:eastAsia="Calibri" w:hAnsi="Calibri" w:cstheme="minorBidi" w:hint="cs"/>
          <w:b/>
          <w:bCs/>
          <w:u w:val="single"/>
          <w:rtl/>
          <w:lang w:bidi="ar-SA"/>
        </w:rPr>
        <w:t>لى جميع الشروط الآتية مجتمعة:</w:t>
      </w:r>
    </w:p>
    <w:p w:rsidR="007732AA" w:rsidRPr="00732FFE" w:rsidRDefault="00CC5647" w:rsidP="00E06660">
      <w:pPr>
        <w:pStyle w:val="a5"/>
        <w:widowControl w:val="0"/>
        <w:numPr>
          <w:ilvl w:val="1"/>
          <w:numId w:val="1"/>
        </w:numPr>
        <w:spacing w:after="120"/>
        <w:ind w:right="900"/>
        <w:jc w:val="both"/>
        <w:rPr>
          <w:rFonts w:cs="David"/>
          <w:b/>
          <w:bCs/>
          <w:rtl/>
        </w:rPr>
      </w:pPr>
      <w:bookmarkStart w:id="1" w:name="_Ref185146787"/>
      <w:r>
        <w:rPr>
          <w:rFonts w:cstheme="minorBidi" w:hint="cs"/>
          <w:b/>
          <w:bCs/>
          <w:rtl/>
          <w:lang w:bidi="ar-SA"/>
        </w:rPr>
        <w:t xml:space="preserve">مقدم العرض </w:t>
      </w:r>
    </w:p>
    <w:p w:rsidR="00DE4285" w:rsidRDefault="00DE4285" w:rsidP="00E06660">
      <w:pPr>
        <w:pStyle w:val="a5"/>
        <w:numPr>
          <w:ilvl w:val="2"/>
          <w:numId w:val="1"/>
        </w:numPr>
        <w:tabs>
          <w:tab w:val="left" w:pos="1224"/>
        </w:tabs>
        <w:ind w:right="851" w:hanging="567"/>
        <w:jc w:val="both"/>
        <w:rPr>
          <w:b/>
          <w:bCs/>
          <w:u w:val="single"/>
        </w:rPr>
      </w:pPr>
      <w:r>
        <w:rPr>
          <w:rFonts w:cstheme="minorBidi" w:hint="cs"/>
          <w:rtl/>
          <w:lang w:bidi="ar-SA"/>
        </w:rPr>
        <w:t xml:space="preserve">مقدم العرض يمتلك جميع التأشيرات وفقا لقانون صفقات هيئات عمومية (إلزام إدارة حسابات ودفع واجبات ضريبية), لسنة- 1976, بما في ذلك تصريح فيما يتعلق بعدم استخدام عمال أجانب ودفع راتب ادني وفقا للقانون, بالصيغة المرفقة بهذا </w:t>
      </w:r>
      <w:r w:rsidRPr="00CC5647">
        <w:rPr>
          <w:rFonts w:cstheme="minorBidi" w:hint="cs"/>
          <w:b/>
          <w:bCs/>
          <w:u w:val="single"/>
          <w:rtl/>
          <w:lang w:bidi="ar-SA"/>
        </w:rPr>
        <w:t xml:space="preserve">كملحق </w:t>
      </w:r>
      <w:r w:rsidR="00CC5647" w:rsidRPr="00CC5647">
        <w:rPr>
          <w:rFonts w:cstheme="minorBidi" w:hint="cs"/>
          <w:b/>
          <w:bCs/>
          <w:u w:val="single"/>
          <w:rtl/>
          <w:lang w:bidi="ar-SA"/>
        </w:rPr>
        <w:t>ط</w:t>
      </w:r>
      <w:r w:rsidRPr="00CC5647">
        <w:rPr>
          <w:rFonts w:cstheme="minorBidi" w:hint="cs"/>
          <w:b/>
          <w:bCs/>
          <w:u w:val="single"/>
          <w:rtl/>
          <w:lang w:bidi="ar-SA"/>
        </w:rPr>
        <w:t xml:space="preserve"> </w:t>
      </w:r>
      <w:r w:rsidR="00CC5647">
        <w:rPr>
          <w:rFonts w:cstheme="minorBidi" w:hint="cs"/>
          <w:b/>
          <w:bCs/>
          <w:u w:val="single"/>
          <w:rtl/>
          <w:lang w:bidi="ar-SA"/>
        </w:rPr>
        <w:t>ل</w:t>
      </w:r>
      <w:r w:rsidRPr="00CC5647">
        <w:rPr>
          <w:rFonts w:cstheme="minorBidi" w:hint="cs"/>
          <w:b/>
          <w:bCs/>
          <w:u w:val="single"/>
          <w:rtl/>
          <w:lang w:bidi="ar-SA"/>
        </w:rPr>
        <w:t>لمناقصة.</w:t>
      </w:r>
    </w:p>
    <w:p w:rsidR="00440983" w:rsidRDefault="00CC5647" w:rsidP="00440983">
      <w:pPr>
        <w:pStyle w:val="a5"/>
        <w:numPr>
          <w:ilvl w:val="2"/>
          <w:numId w:val="1"/>
        </w:numPr>
        <w:tabs>
          <w:tab w:val="left" w:pos="1224"/>
        </w:tabs>
        <w:ind w:right="851" w:hanging="567"/>
        <w:jc w:val="both"/>
        <w:rPr>
          <w:b/>
          <w:bCs/>
          <w:u w:val="single"/>
        </w:rPr>
      </w:pPr>
      <w:bookmarkStart w:id="2" w:name="_Ref321395051"/>
      <w:r w:rsidRPr="00440983">
        <w:rPr>
          <w:rFonts w:cstheme="minorBidi" w:hint="cs"/>
          <w:rtl/>
          <w:lang w:bidi="ar-SA"/>
        </w:rPr>
        <w:t xml:space="preserve">مقدم العرض ذا خبرة  مثبتة في هيئات عمومية بحجم ما لا يقل عن </w:t>
      </w:r>
      <w:r w:rsidRPr="00440983">
        <w:rPr>
          <w:rFonts w:cstheme="minorBidi" w:hint="cs"/>
          <w:b/>
          <w:bCs/>
          <w:u w:val="single"/>
          <w:rtl/>
          <w:lang w:bidi="ar-SA"/>
        </w:rPr>
        <w:t xml:space="preserve">1,000 </w:t>
      </w:r>
      <w:r w:rsidRPr="00440983">
        <w:rPr>
          <w:rFonts w:cstheme="minorBidi" w:hint="cs"/>
          <w:rtl/>
          <w:lang w:bidi="ar-SA"/>
        </w:rPr>
        <w:t xml:space="preserve">ساعة رقابة في السنة, بتحرير </w:t>
      </w:r>
      <w:r w:rsidRPr="00440983">
        <w:rPr>
          <w:rFonts w:cstheme="minorBidi" w:hint="cs"/>
          <w:b/>
          <w:bCs/>
          <w:u w:val="single"/>
          <w:rtl/>
          <w:lang w:bidi="ar-SA"/>
        </w:rPr>
        <w:t>مراقبة داخلية تشغيلية</w:t>
      </w:r>
      <w:r w:rsidRPr="00440983">
        <w:rPr>
          <w:rFonts w:cstheme="minorBidi" w:hint="cs"/>
          <w:rtl/>
          <w:lang w:bidi="ar-SA"/>
        </w:rPr>
        <w:t xml:space="preserve">- في كل واحدة من ال- 3 سنوات </w:t>
      </w:r>
      <w:r w:rsidR="00C6784C" w:rsidRPr="00440983">
        <w:rPr>
          <w:rFonts w:cstheme="minorBidi" w:hint="cs"/>
          <w:rtl/>
          <w:lang w:bidi="ar-SA"/>
        </w:rPr>
        <w:t>الأخيرة</w:t>
      </w:r>
      <w:r w:rsidRPr="00440983">
        <w:rPr>
          <w:rFonts w:cstheme="minorBidi" w:hint="cs"/>
          <w:rtl/>
          <w:lang w:bidi="ar-SA"/>
        </w:rPr>
        <w:t xml:space="preserve"> التي سبقت الموعد </w:t>
      </w:r>
      <w:r w:rsidR="00C6784C" w:rsidRPr="00440983">
        <w:rPr>
          <w:rFonts w:cstheme="minorBidi" w:hint="cs"/>
          <w:rtl/>
          <w:lang w:bidi="ar-SA"/>
        </w:rPr>
        <w:t>الأخير</w:t>
      </w:r>
      <w:r w:rsidRPr="00440983">
        <w:rPr>
          <w:rFonts w:cstheme="minorBidi" w:hint="cs"/>
          <w:rtl/>
          <w:lang w:bidi="ar-SA"/>
        </w:rPr>
        <w:t xml:space="preserve"> لتقديم العروض </w:t>
      </w:r>
      <w:r w:rsidR="00440983" w:rsidRPr="00440983">
        <w:rPr>
          <w:rFonts w:cs="David" w:hint="cs"/>
          <w:b/>
          <w:bCs/>
          <w:color w:val="002060"/>
          <w:rtl/>
        </w:rPr>
        <w:t>(</w:t>
      </w:r>
      <w:r w:rsidR="00440983" w:rsidRPr="00440983">
        <w:rPr>
          <w:rFonts w:cs="David" w:hint="cs"/>
          <w:b/>
          <w:bCs/>
          <w:rtl/>
        </w:rPr>
        <w:t>2013, 2014, 2015)</w:t>
      </w:r>
      <w:r w:rsidR="00440983" w:rsidRPr="00440983">
        <w:rPr>
          <w:rFonts w:cs="David" w:hint="cs"/>
          <w:b/>
          <w:bCs/>
          <w:color w:val="002060"/>
          <w:rtl/>
        </w:rPr>
        <w:t>.</w:t>
      </w:r>
    </w:p>
    <w:bookmarkEnd w:id="2"/>
    <w:p w:rsidR="00CC5647" w:rsidRDefault="00CC5647" w:rsidP="00440983">
      <w:pPr>
        <w:pStyle w:val="a5"/>
        <w:numPr>
          <w:ilvl w:val="2"/>
          <w:numId w:val="1"/>
        </w:numPr>
        <w:tabs>
          <w:tab w:val="left" w:pos="1224"/>
        </w:tabs>
        <w:ind w:right="851" w:hanging="567"/>
        <w:jc w:val="both"/>
        <w:rPr>
          <w:b/>
          <w:bCs/>
          <w:u w:val="single"/>
        </w:rPr>
      </w:pPr>
      <w:r w:rsidRPr="00440983">
        <w:rPr>
          <w:rFonts w:cstheme="minorBidi" w:hint="cs"/>
          <w:rtl/>
          <w:lang w:bidi="ar-SA"/>
        </w:rPr>
        <w:t xml:space="preserve">على مقدم العرض أن يثبت </w:t>
      </w:r>
      <w:r w:rsidR="00C6784C" w:rsidRPr="00440983">
        <w:rPr>
          <w:rFonts w:cstheme="minorBidi" w:hint="cs"/>
          <w:rtl/>
          <w:lang w:bidi="ar-SA"/>
        </w:rPr>
        <w:t>أهليته</w:t>
      </w:r>
      <w:r w:rsidRPr="00440983">
        <w:rPr>
          <w:rFonts w:cstheme="minorBidi" w:hint="cs"/>
          <w:rtl/>
          <w:lang w:bidi="ar-SA"/>
        </w:rPr>
        <w:t xml:space="preserve"> بموجب هذا البند كما هو محدد في ملحقات أ و- ب المرفقة إلى المناقصة.</w:t>
      </w:r>
    </w:p>
    <w:p w:rsidR="00CC5647" w:rsidRDefault="00CC5647" w:rsidP="00440983">
      <w:pPr>
        <w:pStyle w:val="a5"/>
        <w:numPr>
          <w:ilvl w:val="2"/>
          <w:numId w:val="1"/>
        </w:numPr>
        <w:tabs>
          <w:tab w:val="left" w:pos="1224"/>
        </w:tabs>
        <w:ind w:right="851" w:hanging="567"/>
        <w:jc w:val="both"/>
        <w:rPr>
          <w:b/>
          <w:bCs/>
          <w:u w:val="single"/>
        </w:rPr>
      </w:pPr>
      <w:r w:rsidRPr="00440983">
        <w:rPr>
          <w:rFonts w:cstheme="minorBidi" w:hint="cs"/>
          <w:rtl/>
          <w:lang w:bidi="ar-SA"/>
        </w:rPr>
        <w:t xml:space="preserve">في حال </w:t>
      </w:r>
      <w:r w:rsidR="00C6784C" w:rsidRPr="00440983">
        <w:rPr>
          <w:rFonts w:cstheme="minorBidi" w:hint="cs"/>
          <w:rtl/>
          <w:lang w:bidi="ar-SA"/>
        </w:rPr>
        <w:t>أن</w:t>
      </w:r>
      <w:r w:rsidRPr="00440983">
        <w:rPr>
          <w:rFonts w:cstheme="minorBidi" w:hint="cs"/>
          <w:rtl/>
          <w:lang w:bidi="ar-SA"/>
        </w:rPr>
        <w:t xml:space="preserve"> نوع تنظيم مقدم العرض تغير خلال ال- 3 سنوات التي سبقت موعد تقديم العروض, للجنة المناقصات الحق, بموجب اختيارها المطلق, أن تعترف بالخبرة التي اكتسبها </w:t>
      </w:r>
      <w:r w:rsidR="00C6784C" w:rsidRPr="00440983">
        <w:rPr>
          <w:rFonts w:cstheme="minorBidi" w:hint="cs"/>
          <w:rtl/>
          <w:lang w:bidi="ar-SA"/>
        </w:rPr>
        <w:t>أفراد</w:t>
      </w:r>
      <w:r w:rsidRPr="00440983">
        <w:rPr>
          <w:rFonts w:cstheme="minorBidi" w:hint="cs"/>
          <w:rtl/>
          <w:lang w:bidi="ar-SA"/>
        </w:rPr>
        <w:t xml:space="preserve"> مقدم العرض (شركاء و/ أو أصحاب </w:t>
      </w:r>
      <w:r w:rsidR="00C6784C" w:rsidRPr="00440983">
        <w:rPr>
          <w:rFonts w:cstheme="minorBidi" w:hint="cs"/>
          <w:rtl/>
          <w:lang w:bidi="ar-SA"/>
        </w:rPr>
        <w:t>أسهم</w:t>
      </w:r>
      <w:r w:rsidRPr="00440983">
        <w:rPr>
          <w:rFonts w:cstheme="minorBidi" w:hint="cs"/>
          <w:rtl/>
          <w:lang w:bidi="ar-SA"/>
        </w:rPr>
        <w:t xml:space="preserve">) أو تنظيم </w:t>
      </w:r>
      <w:r w:rsidR="00C6784C" w:rsidRPr="00440983">
        <w:rPr>
          <w:rFonts w:cstheme="minorBidi" w:hint="cs"/>
          <w:rtl/>
          <w:lang w:bidi="ar-SA"/>
        </w:rPr>
        <w:t>آخر</w:t>
      </w:r>
      <w:r w:rsidRPr="00440983">
        <w:rPr>
          <w:rFonts w:cstheme="minorBidi" w:hint="cs"/>
          <w:rtl/>
          <w:lang w:bidi="ar-SA"/>
        </w:rPr>
        <w:t xml:space="preserve"> الذي اندمج مع مقدم العرض قبل موعد تقديم العروض, كخبرة تابعة لمقدم العرض, من اجل </w:t>
      </w:r>
      <w:r w:rsidR="00C6784C" w:rsidRPr="00440983">
        <w:rPr>
          <w:rFonts w:cstheme="minorBidi" w:hint="cs"/>
          <w:rtl/>
          <w:lang w:bidi="ar-SA"/>
        </w:rPr>
        <w:t>إثبات</w:t>
      </w:r>
      <w:r w:rsidRPr="00440983">
        <w:rPr>
          <w:rFonts w:cstheme="minorBidi" w:hint="cs"/>
          <w:rtl/>
          <w:lang w:bidi="ar-SA"/>
        </w:rPr>
        <w:t xml:space="preserve"> الشروط المحددة في بند 3.1.2 </w:t>
      </w:r>
      <w:r w:rsidR="00C6784C" w:rsidRPr="00440983">
        <w:rPr>
          <w:rFonts w:cstheme="minorBidi" w:hint="cs"/>
          <w:rtl/>
          <w:lang w:bidi="ar-SA"/>
        </w:rPr>
        <w:t>أعلاه</w:t>
      </w:r>
      <w:r w:rsidRPr="00440983">
        <w:rPr>
          <w:rFonts w:cstheme="minorBidi" w:hint="cs"/>
          <w:rtl/>
          <w:lang w:bidi="ar-SA"/>
        </w:rPr>
        <w:t xml:space="preserve">. </w:t>
      </w:r>
    </w:p>
    <w:p w:rsidR="00CC5647" w:rsidRPr="00440983" w:rsidRDefault="00CC5647" w:rsidP="00440983">
      <w:pPr>
        <w:pStyle w:val="a5"/>
        <w:numPr>
          <w:ilvl w:val="2"/>
          <w:numId w:val="1"/>
        </w:numPr>
        <w:tabs>
          <w:tab w:val="left" w:pos="1224"/>
        </w:tabs>
        <w:ind w:right="851" w:hanging="567"/>
        <w:jc w:val="both"/>
        <w:rPr>
          <w:b/>
          <w:bCs/>
          <w:u w:val="single"/>
        </w:rPr>
      </w:pPr>
      <w:proofErr w:type="gramStart"/>
      <w:r w:rsidRPr="00440983">
        <w:rPr>
          <w:rFonts w:cstheme="minorBidi" w:hint="cs"/>
          <w:rtl/>
          <w:lang w:bidi="ar-SA"/>
        </w:rPr>
        <w:t>على</w:t>
      </w:r>
      <w:proofErr w:type="gramEnd"/>
      <w:r w:rsidRPr="00440983">
        <w:rPr>
          <w:rFonts w:cstheme="minorBidi" w:hint="cs"/>
          <w:rtl/>
          <w:lang w:bidi="ar-SA"/>
        </w:rPr>
        <w:t xml:space="preserve"> مقدم العرض أن يوفر من اجل تزويد الخدمات موضوع هذه المناقصة, طاقم عمل لا يقل عن المفصل فيما يلي:</w:t>
      </w:r>
    </w:p>
    <w:p w:rsidR="007732AA" w:rsidRPr="00081A56" w:rsidRDefault="00CC5647" w:rsidP="00081A56">
      <w:pPr>
        <w:pStyle w:val="a5"/>
        <w:widowControl w:val="0"/>
        <w:numPr>
          <w:ilvl w:val="1"/>
          <w:numId w:val="1"/>
        </w:numPr>
        <w:spacing w:after="120"/>
        <w:ind w:right="900"/>
        <w:jc w:val="both"/>
        <w:rPr>
          <w:rFonts w:cs="David"/>
          <w:b/>
          <w:bCs/>
        </w:rPr>
      </w:pPr>
      <w:bookmarkStart w:id="3" w:name="_Ref321395905"/>
      <w:r w:rsidRPr="00081A56">
        <w:rPr>
          <w:rFonts w:cstheme="minorBidi" w:hint="cs"/>
          <w:b/>
          <w:bCs/>
          <w:rtl/>
          <w:lang w:bidi="ar-SA"/>
        </w:rPr>
        <w:t xml:space="preserve">رئيس طاقم </w:t>
      </w:r>
      <w:bookmarkEnd w:id="3"/>
    </w:p>
    <w:p w:rsidR="00CC5647" w:rsidRPr="00081A56" w:rsidRDefault="004437E4" w:rsidP="00081A56">
      <w:pPr>
        <w:pStyle w:val="a5"/>
        <w:widowControl w:val="0"/>
        <w:numPr>
          <w:ilvl w:val="2"/>
          <w:numId w:val="1"/>
        </w:numPr>
        <w:tabs>
          <w:tab w:val="left" w:pos="1557"/>
        </w:tabs>
        <w:ind w:right="900"/>
        <w:jc w:val="both"/>
        <w:rPr>
          <w:rFonts w:cs="David"/>
        </w:rPr>
      </w:pPr>
      <w:r w:rsidRPr="00081A56">
        <w:rPr>
          <w:rFonts w:cs="David" w:hint="cs"/>
          <w:rtl/>
        </w:rPr>
        <w:t xml:space="preserve"> </w:t>
      </w:r>
      <w:r w:rsidRPr="00081A56">
        <w:rPr>
          <w:rFonts w:cstheme="minorBidi" w:hint="cs"/>
          <w:rtl/>
          <w:lang w:bidi="ar-SA"/>
        </w:rPr>
        <w:t>على مقدم العرض أن يوفر لصالح تنفيذ العمل موضوع المناقصة رئيس طاقم الذي يجيب على جميع متطلبات الخبرة والثقافة المفصلة فيما يلي (مجتمعة):</w:t>
      </w:r>
    </w:p>
    <w:p w:rsidR="004437E4" w:rsidRPr="006D0933" w:rsidRDefault="00440983" w:rsidP="00081A56">
      <w:pPr>
        <w:pStyle w:val="a5"/>
        <w:widowControl w:val="0"/>
        <w:numPr>
          <w:ilvl w:val="2"/>
          <w:numId w:val="1"/>
        </w:numPr>
        <w:tabs>
          <w:tab w:val="left" w:pos="1557"/>
        </w:tabs>
        <w:ind w:right="900"/>
        <w:jc w:val="both"/>
        <w:rPr>
          <w:rFonts w:cs="David"/>
        </w:rPr>
      </w:pPr>
      <w:r>
        <w:rPr>
          <w:rFonts w:cstheme="minorBidi" w:hint="cs"/>
          <w:rtl/>
          <w:lang w:bidi="ar-SA"/>
        </w:rPr>
        <w:t>حامل خبرة مثبتة ومتراكمة</w:t>
      </w:r>
      <w:r w:rsidR="004437E4">
        <w:rPr>
          <w:rFonts w:cstheme="minorBidi" w:hint="cs"/>
          <w:rtl/>
          <w:lang w:bidi="ar-SA"/>
        </w:rPr>
        <w:t xml:space="preserve"> لا تقل عن 10 سنوات بمراقبة داخلية من بينهم 3 سنوات خبرة في مراقبة تشغيلية. الخبرة المطلوبة من اجل الإجابة على هذا الشرط </w:t>
      </w:r>
      <w:r w:rsidR="00C6784C">
        <w:rPr>
          <w:rFonts w:cstheme="minorBidi" w:hint="cs"/>
          <w:rtl/>
          <w:lang w:bidi="ar-SA"/>
        </w:rPr>
        <w:t>الأولي</w:t>
      </w:r>
      <w:r w:rsidR="004437E4">
        <w:rPr>
          <w:rFonts w:cstheme="minorBidi" w:hint="cs"/>
          <w:rtl/>
          <w:lang w:bidi="ar-SA"/>
        </w:rPr>
        <w:t>, تحسب من موعد تلقي ال</w:t>
      </w:r>
      <w:r>
        <w:rPr>
          <w:rFonts w:cstheme="minorBidi" w:hint="cs"/>
          <w:rtl/>
          <w:lang w:bidi="ar-SA"/>
        </w:rPr>
        <w:t>شهادة</w:t>
      </w:r>
      <w:r w:rsidR="004437E4">
        <w:rPr>
          <w:rFonts w:cstheme="minorBidi" w:hint="cs"/>
          <w:rtl/>
          <w:lang w:bidi="ar-SA"/>
        </w:rPr>
        <w:t xml:space="preserve"> ذات الصلة للمرشح المقترح, من بين ال</w:t>
      </w:r>
      <w:r>
        <w:rPr>
          <w:rFonts w:cstheme="minorBidi" w:hint="cs"/>
          <w:rtl/>
          <w:lang w:bidi="ar-SA"/>
        </w:rPr>
        <w:t>شهادات</w:t>
      </w:r>
      <w:r w:rsidR="004437E4">
        <w:rPr>
          <w:rFonts w:cstheme="minorBidi" w:hint="cs"/>
          <w:rtl/>
          <w:lang w:bidi="ar-SA"/>
        </w:rPr>
        <w:t xml:space="preserve"> المفصلة في بند 3.2.5 فيما يلي </w:t>
      </w:r>
      <w:r w:rsidR="006D0933">
        <w:rPr>
          <w:rFonts w:cstheme="minorBidi" w:hint="cs"/>
          <w:rtl/>
          <w:lang w:bidi="ar-SA"/>
        </w:rPr>
        <w:t>وصاعدا.</w:t>
      </w:r>
    </w:p>
    <w:p w:rsidR="006D0933"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t>ذا خبرة مثبتة ومتراكمة (بحجم ما لا يقل عن 1000 ساعة في السنة) بتحرير مراقبة تشغيلية في 3 من بين ال</w:t>
      </w:r>
      <w:r w:rsidR="00673A51">
        <w:rPr>
          <w:rFonts w:cstheme="minorBidi" w:hint="cs"/>
          <w:rtl/>
          <w:lang w:bidi="ar-SA"/>
        </w:rPr>
        <w:t xml:space="preserve">- 5 </w:t>
      </w:r>
      <w:r>
        <w:rPr>
          <w:rFonts w:cstheme="minorBidi" w:hint="cs"/>
          <w:rtl/>
          <w:lang w:bidi="ar-SA"/>
        </w:rPr>
        <w:t xml:space="preserve">سنوات (2011, 2012, 2013, 2014, 2015) التي سبقت الموعد </w:t>
      </w:r>
      <w:r w:rsidR="00C6784C">
        <w:rPr>
          <w:rFonts w:cstheme="minorBidi" w:hint="cs"/>
          <w:rtl/>
          <w:lang w:bidi="ar-SA"/>
        </w:rPr>
        <w:t>الأخير</w:t>
      </w:r>
      <w:r>
        <w:rPr>
          <w:rFonts w:cstheme="minorBidi" w:hint="cs"/>
          <w:rtl/>
          <w:lang w:bidi="ar-SA"/>
        </w:rPr>
        <w:t xml:space="preserve"> لتقديم العر</w:t>
      </w:r>
      <w:r w:rsidR="00440983">
        <w:rPr>
          <w:rFonts w:cstheme="minorBidi" w:hint="cs"/>
          <w:rtl/>
          <w:lang w:bidi="ar-SA"/>
        </w:rPr>
        <w:t>و</w:t>
      </w:r>
      <w:r>
        <w:rPr>
          <w:rFonts w:cstheme="minorBidi" w:hint="cs"/>
          <w:rtl/>
          <w:lang w:bidi="ar-SA"/>
        </w:rPr>
        <w:t>ض لهذه المناقصة.</w:t>
      </w:r>
    </w:p>
    <w:p w:rsidR="006D0933" w:rsidRPr="006D0933"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t xml:space="preserve">ذا خبرة مثبتة </w:t>
      </w:r>
      <w:r w:rsidR="00C6784C">
        <w:rPr>
          <w:rFonts w:cstheme="minorBidi" w:hint="cs"/>
          <w:rtl/>
          <w:lang w:bidi="ar-SA"/>
        </w:rPr>
        <w:t>بإدارة</w:t>
      </w:r>
      <w:r>
        <w:rPr>
          <w:rFonts w:cstheme="minorBidi" w:hint="cs"/>
          <w:rtl/>
          <w:lang w:bidi="ar-SA"/>
        </w:rPr>
        <w:t xml:space="preserve"> طاقم مراقبة داخلية ل- 3 عمال مراقبة الخاضعين له خلال ال- 3 سنوات (2013, 2014, 2015) التي سبقت الموعد </w:t>
      </w:r>
      <w:r w:rsidR="00C6784C">
        <w:rPr>
          <w:rFonts w:cstheme="minorBidi" w:hint="cs"/>
          <w:rtl/>
          <w:lang w:bidi="ar-SA"/>
        </w:rPr>
        <w:t>الأخير</w:t>
      </w:r>
      <w:r>
        <w:rPr>
          <w:rFonts w:cstheme="minorBidi" w:hint="cs"/>
          <w:rtl/>
          <w:lang w:bidi="ar-SA"/>
        </w:rPr>
        <w:t xml:space="preserve"> لتقديم العروض لهذه المناقصة. </w:t>
      </w:r>
    </w:p>
    <w:p w:rsidR="006D0933" w:rsidRPr="006D0933"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t xml:space="preserve">حامل لقب </w:t>
      </w:r>
      <w:r w:rsidR="00C6784C">
        <w:rPr>
          <w:rFonts w:cstheme="minorBidi" w:hint="cs"/>
          <w:rtl/>
          <w:lang w:bidi="ar-SA"/>
        </w:rPr>
        <w:t>أكاديمي</w:t>
      </w:r>
      <w:r>
        <w:rPr>
          <w:rFonts w:cstheme="minorBidi" w:hint="cs"/>
          <w:rtl/>
          <w:lang w:bidi="ar-SA"/>
        </w:rPr>
        <w:t xml:space="preserve"> </w:t>
      </w:r>
      <w:r w:rsidR="00C6784C">
        <w:rPr>
          <w:rFonts w:cstheme="minorBidi" w:hint="cs"/>
          <w:rtl/>
          <w:lang w:bidi="ar-SA"/>
        </w:rPr>
        <w:t>أول</w:t>
      </w:r>
      <w:r>
        <w:rPr>
          <w:rFonts w:cstheme="minorBidi" w:hint="cs"/>
          <w:rtl/>
          <w:lang w:bidi="ar-SA"/>
        </w:rPr>
        <w:t xml:space="preserve"> أو ثاني في واحد أو أكثر من المجالات </w:t>
      </w:r>
      <w:r w:rsidR="00C6784C">
        <w:rPr>
          <w:rFonts w:cstheme="minorBidi" w:hint="cs"/>
          <w:rtl/>
          <w:lang w:bidi="ar-SA"/>
        </w:rPr>
        <w:t>الآتية</w:t>
      </w:r>
      <w:r>
        <w:rPr>
          <w:rFonts w:cstheme="minorBidi" w:hint="cs"/>
          <w:rtl/>
          <w:lang w:bidi="ar-SA"/>
        </w:rPr>
        <w:t xml:space="preserve">: مراقبة داخلية, قانون, حسابات, إدارة عمومية, صناعة </w:t>
      </w:r>
      <w:r w:rsidR="00C6784C">
        <w:rPr>
          <w:rFonts w:cstheme="minorBidi" w:hint="cs"/>
          <w:rtl/>
          <w:lang w:bidi="ar-SA"/>
        </w:rPr>
        <w:t>وإدارة</w:t>
      </w:r>
      <w:r>
        <w:rPr>
          <w:rFonts w:cstheme="minorBidi" w:hint="cs"/>
          <w:rtl/>
          <w:lang w:bidi="ar-SA"/>
        </w:rPr>
        <w:t xml:space="preserve">, اقتصاد, إدارة </w:t>
      </w:r>
      <w:r w:rsidR="00C6784C">
        <w:rPr>
          <w:rFonts w:cstheme="minorBidi" w:hint="cs"/>
          <w:rtl/>
          <w:lang w:bidi="ar-SA"/>
        </w:rPr>
        <w:t>أعمال</w:t>
      </w:r>
      <w:r>
        <w:rPr>
          <w:rFonts w:cstheme="minorBidi" w:hint="cs"/>
          <w:rtl/>
          <w:lang w:bidi="ar-SA"/>
        </w:rPr>
        <w:t>.</w:t>
      </w:r>
    </w:p>
    <w:p w:rsidR="006D0933"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t xml:space="preserve">سيكون رئيس الطاقم عامل (تواجد علاقة عامل مستخدم) أو شريك لمقدم العرض, أو صاحب </w:t>
      </w:r>
      <w:r w:rsidR="00C6784C">
        <w:rPr>
          <w:rFonts w:cstheme="minorBidi" w:hint="cs"/>
          <w:rtl/>
          <w:lang w:bidi="ar-SA"/>
        </w:rPr>
        <w:t>أسهم</w:t>
      </w:r>
      <w:r>
        <w:rPr>
          <w:rFonts w:cstheme="minorBidi" w:hint="cs"/>
          <w:rtl/>
          <w:lang w:bidi="ar-SA"/>
        </w:rPr>
        <w:t xml:space="preserve"> في مقدم العرض ما لا يقل عن سنة في موعد تقديم العرض.</w:t>
      </w:r>
    </w:p>
    <w:p w:rsidR="007732AA" w:rsidRPr="00A470DE" w:rsidRDefault="006D0933" w:rsidP="00081A56">
      <w:pPr>
        <w:pStyle w:val="a5"/>
        <w:widowControl w:val="0"/>
        <w:numPr>
          <w:ilvl w:val="1"/>
          <w:numId w:val="1"/>
        </w:numPr>
        <w:spacing w:after="120"/>
        <w:ind w:right="900"/>
        <w:jc w:val="both"/>
        <w:rPr>
          <w:rFonts w:cs="David"/>
          <w:b/>
          <w:bCs/>
        </w:rPr>
      </w:pPr>
      <w:r>
        <w:rPr>
          <w:rFonts w:cstheme="minorBidi" w:hint="cs"/>
          <w:b/>
          <w:bCs/>
          <w:rtl/>
          <w:lang w:bidi="ar-SA"/>
        </w:rPr>
        <w:t xml:space="preserve">طاقم المراقبة </w:t>
      </w:r>
    </w:p>
    <w:p w:rsidR="006D0933" w:rsidRPr="006D0933" w:rsidRDefault="00C6784C" w:rsidP="00081A56">
      <w:pPr>
        <w:pStyle w:val="a5"/>
        <w:widowControl w:val="0"/>
        <w:numPr>
          <w:ilvl w:val="2"/>
          <w:numId w:val="1"/>
        </w:numPr>
        <w:tabs>
          <w:tab w:val="left" w:pos="1557"/>
        </w:tabs>
        <w:ind w:right="900"/>
        <w:jc w:val="both"/>
        <w:rPr>
          <w:rFonts w:cs="David"/>
          <w:color w:val="333333"/>
        </w:rPr>
      </w:pPr>
      <w:r>
        <w:rPr>
          <w:rFonts w:cstheme="minorBidi" w:hint="cs"/>
          <w:color w:val="333333"/>
          <w:rtl/>
          <w:lang w:bidi="ar-SA"/>
        </w:rPr>
        <w:t>بالإضافة</w:t>
      </w:r>
      <w:r w:rsidR="006D0933">
        <w:rPr>
          <w:rFonts w:cstheme="minorBidi" w:hint="cs"/>
          <w:color w:val="333333"/>
          <w:rtl/>
          <w:lang w:bidi="ar-SA"/>
        </w:rPr>
        <w:t xml:space="preserve"> إلى رئيس الطاقم على مقدم العرض أن يوفر 3 عمال بوظيفة كاملة المتاحين وفقا للحاجة لتقديم الخدمات موضوع هذه المناقصة. على كل واحد من بين </w:t>
      </w:r>
      <w:r>
        <w:rPr>
          <w:rFonts w:cstheme="minorBidi" w:hint="cs"/>
          <w:color w:val="333333"/>
          <w:rtl/>
          <w:lang w:bidi="ar-SA"/>
        </w:rPr>
        <w:t>أعضاء</w:t>
      </w:r>
      <w:r w:rsidR="00A43916">
        <w:rPr>
          <w:rFonts w:cstheme="minorBidi" w:hint="cs"/>
          <w:color w:val="333333"/>
          <w:rtl/>
          <w:lang w:bidi="ar-SA"/>
        </w:rPr>
        <w:t xml:space="preserve"> الطاقم الإجابة على جميع</w:t>
      </w:r>
      <w:r w:rsidR="006D0933">
        <w:rPr>
          <w:rFonts w:cstheme="minorBidi" w:hint="cs"/>
          <w:color w:val="333333"/>
          <w:rtl/>
          <w:lang w:bidi="ar-SA"/>
        </w:rPr>
        <w:t xml:space="preserve"> متطلبات الخبرة والثقافة فيما يلي:</w:t>
      </w:r>
    </w:p>
    <w:p w:rsidR="00F72E19" w:rsidRPr="00F72E19"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lastRenderedPageBreak/>
        <w:t xml:space="preserve">ذا خبرة بمراقبة داخلية تشغيلية, لا تقل عن 3 سنوات, خلال ال- 5 سنوات </w:t>
      </w:r>
      <w:r w:rsidR="00C6784C">
        <w:rPr>
          <w:rFonts w:cstheme="minorBidi" w:hint="cs"/>
          <w:rtl/>
          <w:lang w:bidi="ar-SA"/>
        </w:rPr>
        <w:t>الأخيرة</w:t>
      </w:r>
      <w:r>
        <w:rPr>
          <w:rFonts w:cstheme="minorBidi" w:hint="cs"/>
          <w:rtl/>
          <w:lang w:bidi="ar-SA"/>
        </w:rPr>
        <w:t xml:space="preserve"> </w:t>
      </w:r>
      <w:r w:rsidRPr="0062522E">
        <w:rPr>
          <w:rFonts w:cs="David" w:hint="cs"/>
          <w:rtl/>
        </w:rPr>
        <w:t xml:space="preserve"> (2011, 2012, 2013, 2014, 2015)</w:t>
      </w:r>
      <w:r>
        <w:rPr>
          <w:rFonts w:cs="David" w:hint="cs"/>
          <w:rtl/>
        </w:rPr>
        <w:t xml:space="preserve"> </w:t>
      </w:r>
      <w:r>
        <w:rPr>
          <w:rFonts w:cstheme="minorBidi" w:hint="cs"/>
          <w:rtl/>
          <w:lang w:bidi="ar-SA"/>
        </w:rPr>
        <w:t xml:space="preserve">التي سبقت الموعد </w:t>
      </w:r>
      <w:r w:rsidR="00C6784C">
        <w:rPr>
          <w:rFonts w:cstheme="minorBidi" w:hint="cs"/>
          <w:rtl/>
          <w:lang w:bidi="ar-SA"/>
        </w:rPr>
        <w:t>الأخير</w:t>
      </w:r>
      <w:r>
        <w:rPr>
          <w:rFonts w:cstheme="minorBidi" w:hint="cs"/>
          <w:rtl/>
          <w:lang w:bidi="ar-SA"/>
        </w:rPr>
        <w:t xml:space="preserve"> لتقديم العروض. </w:t>
      </w:r>
      <w:r w:rsidR="00F72E19">
        <w:rPr>
          <w:rFonts w:cstheme="minorBidi" w:hint="cs"/>
          <w:rtl/>
          <w:lang w:bidi="ar-SA"/>
        </w:rPr>
        <w:t>ستحسب</w:t>
      </w:r>
      <w:r>
        <w:rPr>
          <w:rFonts w:cstheme="minorBidi" w:hint="cs"/>
          <w:rtl/>
          <w:lang w:bidi="ar-SA"/>
        </w:rPr>
        <w:t xml:space="preserve"> </w:t>
      </w:r>
      <w:r w:rsidR="00A43916">
        <w:rPr>
          <w:rFonts w:cstheme="minorBidi" w:hint="cs"/>
          <w:rtl/>
          <w:lang w:bidi="ar-SA"/>
        </w:rPr>
        <w:t>ال</w:t>
      </w:r>
      <w:r>
        <w:rPr>
          <w:rFonts w:cstheme="minorBidi" w:hint="cs"/>
          <w:rtl/>
          <w:lang w:bidi="ar-SA"/>
        </w:rPr>
        <w:t>خبرة</w:t>
      </w:r>
      <w:r w:rsidR="00F72E19">
        <w:rPr>
          <w:rFonts w:cstheme="minorBidi" w:hint="cs"/>
          <w:rtl/>
          <w:lang w:bidi="ar-SA"/>
        </w:rPr>
        <w:t xml:space="preserve"> من موعد تلقي ال</w:t>
      </w:r>
      <w:r w:rsidR="00A43916">
        <w:rPr>
          <w:rFonts w:cstheme="minorBidi" w:hint="cs"/>
          <w:rtl/>
          <w:lang w:bidi="ar-SA"/>
        </w:rPr>
        <w:t>شهادة</w:t>
      </w:r>
      <w:r w:rsidR="00F72E19">
        <w:rPr>
          <w:rFonts w:cstheme="minorBidi" w:hint="cs"/>
          <w:rtl/>
          <w:lang w:bidi="ar-SA"/>
        </w:rPr>
        <w:t xml:space="preserve"> ذات الصلة للمرشح المقترح, من بين </w:t>
      </w:r>
      <w:r w:rsidR="00A43916">
        <w:rPr>
          <w:rFonts w:cstheme="minorBidi" w:hint="cs"/>
          <w:rtl/>
          <w:lang w:bidi="ar-SA"/>
        </w:rPr>
        <w:t>الشهادات</w:t>
      </w:r>
      <w:r w:rsidR="00F72E19">
        <w:rPr>
          <w:rFonts w:cstheme="minorBidi" w:hint="cs"/>
          <w:rtl/>
          <w:lang w:bidi="ar-SA"/>
        </w:rPr>
        <w:t xml:space="preserve"> المفصلة في بند 3.3.3 فيما يلي وصاعدا.</w:t>
      </w:r>
    </w:p>
    <w:p w:rsidR="00F72E19" w:rsidRDefault="006D0933" w:rsidP="00081A56">
      <w:pPr>
        <w:pStyle w:val="a5"/>
        <w:widowControl w:val="0"/>
        <w:numPr>
          <w:ilvl w:val="2"/>
          <w:numId w:val="1"/>
        </w:numPr>
        <w:tabs>
          <w:tab w:val="left" w:pos="1557"/>
        </w:tabs>
        <w:ind w:right="900"/>
        <w:jc w:val="both"/>
        <w:rPr>
          <w:rFonts w:cs="David"/>
        </w:rPr>
      </w:pPr>
      <w:r>
        <w:rPr>
          <w:rFonts w:cstheme="minorBidi" w:hint="cs"/>
          <w:rtl/>
          <w:lang w:bidi="ar-SA"/>
        </w:rPr>
        <w:t xml:space="preserve">حامل لقب </w:t>
      </w:r>
      <w:r w:rsidR="00C6784C">
        <w:rPr>
          <w:rFonts w:cstheme="minorBidi" w:hint="cs"/>
          <w:rtl/>
          <w:lang w:bidi="ar-SA"/>
        </w:rPr>
        <w:t>أكاديمي</w:t>
      </w:r>
      <w:r>
        <w:rPr>
          <w:rFonts w:cstheme="minorBidi" w:hint="cs"/>
          <w:rtl/>
          <w:lang w:bidi="ar-SA"/>
        </w:rPr>
        <w:t xml:space="preserve"> </w:t>
      </w:r>
      <w:r w:rsidR="00C6784C">
        <w:rPr>
          <w:rFonts w:cstheme="minorBidi" w:hint="cs"/>
          <w:rtl/>
          <w:lang w:bidi="ar-SA"/>
        </w:rPr>
        <w:t>أول</w:t>
      </w:r>
      <w:r>
        <w:rPr>
          <w:rFonts w:cstheme="minorBidi" w:hint="cs"/>
          <w:rtl/>
          <w:lang w:bidi="ar-SA"/>
        </w:rPr>
        <w:t xml:space="preserve"> أو ثاني في واحد أو أكثر من المجالات </w:t>
      </w:r>
      <w:r w:rsidR="00C6784C">
        <w:rPr>
          <w:rFonts w:cstheme="minorBidi" w:hint="cs"/>
          <w:rtl/>
          <w:lang w:bidi="ar-SA"/>
        </w:rPr>
        <w:t>الآتية</w:t>
      </w:r>
      <w:r>
        <w:rPr>
          <w:rFonts w:cstheme="minorBidi" w:hint="cs"/>
          <w:rtl/>
          <w:lang w:bidi="ar-SA"/>
        </w:rPr>
        <w:t xml:space="preserve">: مراقبة داخلية, قانون, حسابات, إدارة عمومية, صناعة </w:t>
      </w:r>
      <w:r w:rsidR="00C6784C">
        <w:rPr>
          <w:rFonts w:cstheme="minorBidi" w:hint="cs"/>
          <w:rtl/>
          <w:lang w:bidi="ar-SA"/>
        </w:rPr>
        <w:t>وإدارة</w:t>
      </w:r>
      <w:r>
        <w:rPr>
          <w:rFonts w:cstheme="minorBidi" w:hint="cs"/>
          <w:rtl/>
          <w:lang w:bidi="ar-SA"/>
        </w:rPr>
        <w:t xml:space="preserve">, اقتصاد, إدارة </w:t>
      </w:r>
      <w:r w:rsidR="00C6784C">
        <w:rPr>
          <w:rFonts w:cstheme="minorBidi" w:hint="cs"/>
          <w:rtl/>
          <w:lang w:bidi="ar-SA"/>
        </w:rPr>
        <w:t>أعمال</w:t>
      </w:r>
      <w:r w:rsidR="00F72E19">
        <w:rPr>
          <w:rFonts w:cstheme="minorBidi" w:hint="cs"/>
          <w:rtl/>
          <w:lang w:bidi="ar-SA"/>
        </w:rPr>
        <w:t xml:space="preserve"> أو حامل لقي </w:t>
      </w:r>
      <w:r w:rsidR="00C6784C">
        <w:rPr>
          <w:rFonts w:cstheme="minorBidi" w:hint="cs"/>
          <w:rtl/>
          <w:lang w:bidi="ar-SA"/>
        </w:rPr>
        <w:t>أكاديمي</w:t>
      </w:r>
      <w:r w:rsidR="00F72E19">
        <w:rPr>
          <w:rFonts w:cstheme="minorBidi" w:hint="cs"/>
          <w:rtl/>
          <w:lang w:bidi="ar-SA"/>
        </w:rPr>
        <w:t xml:space="preserve"> المعترف به من قبل المجلس العالي والذي يحمل احد </w:t>
      </w:r>
      <w:r w:rsidR="00A43916">
        <w:rPr>
          <w:rFonts w:cstheme="minorBidi" w:hint="cs"/>
          <w:rtl/>
          <w:lang w:bidi="ar-SA"/>
        </w:rPr>
        <w:t>الشهادات</w:t>
      </w:r>
      <w:r w:rsidR="00F72E19">
        <w:rPr>
          <w:rFonts w:cstheme="minorBidi" w:hint="cs"/>
          <w:rtl/>
          <w:lang w:bidi="ar-SA"/>
        </w:rPr>
        <w:t xml:space="preserve"> </w:t>
      </w:r>
      <w:r w:rsidR="00C6784C">
        <w:rPr>
          <w:rFonts w:cstheme="minorBidi" w:hint="cs"/>
          <w:rtl/>
          <w:lang w:bidi="ar-SA"/>
        </w:rPr>
        <w:t>الآتية</w:t>
      </w:r>
      <w:r w:rsidR="00F72E19">
        <w:rPr>
          <w:rFonts w:cstheme="minorBidi" w:hint="cs"/>
          <w:rtl/>
          <w:lang w:bidi="ar-SA"/>
        </w:rPr>
        <w:t xml:space="preserve">: شهادة مراقب مؤهل </w:t>
      </w:r>
      <w:r w:rsidR="00F72E19" w:rsidRPr="000F754B">
        <w:rPr>
          <w:rFonts w:cs="David" w:hint="cs"/>
          <w:rtl/>
        </w:rPr>
        <w:t>(</w:t>
      </w:r>
      <w:r w:rsidR="00F72E19" w:rsidRPr="000F754B">
        <w:rPr>
          <w:rFonts w:cs="David"/>
        </w:rPr>
        <w:t>CIA</w:t>
      </w:r>
      <w:r w:rsidR="00F72E19" w:rsidRPr="000F754B">
        <w:rPr>
          <w:rFonts w:cs="David" w:hint="cs"/>
          <w:rtl/>
        </w:rPr>
        <w:t>)</w:t>
      </w:r>
      <w:r w:rsidR="00F72E19">
        <w:rPr>
          <w:rFonts w:cstheme="minorBidi" w:hint="cs"/>
          <w:rtl/>
          <w:lang w:bidi="ar-SA"/>
        </w:rPr>
        <w:t xml:space="preserve"> أو مراقب </w:t>
      </w:r>
      <w:r w:rsidR="00C6784C">
        <w:rPr>
          <w:rFonts w:cstheme="minorBidi" w:hint="cs"/>
          <w:rtl/>
          <w:lang w:bidi="ar-SA"/>
        </w:rPr>
        <w:t>أنظمة</w:t>
      </w:r>
      <w:r w:rsidR="00F72E19">
        <w:rPr>
          <w:rFonts w:cstheme="minorBidi" w:hint="cs"/>
          <w:rtl/>
          <w:lang w:bidi="ar-SA"/>
        </w:rPr>
        <w:t xml:space="preserve"> معلومات </w:t>
      </w:r>
      <w:r w:rsidR="00F72E19" w:rsidRPr="000F754B">
        <w:rPr>
          <w:rFonts w:cs="David" w:hint="cs"/>
          <w:rtl/>
        </w:rPr>
        <w:t>(</w:t>
      </w:r>
      <w:r w:rsidR="00F72E19" w:rsidRPr="000F754B">
        <w:rPr>
          <w:rFonts w:cs="David"/>
        </w:rPr>
        <w:t>CISA</w:t>
      </w:r>
      <w:r w:rsidR="00F72E19" w:rsidRPr="000F754B">
        <w:rPr>
          <w:rFonts w:cs="David" w:hint="cs"/>
          <w:rtl/>
        </w:rPr>
        <w:t>)</w:t>
      </w:r>
      <w:r w:rsidR="00F72E19">
        <w:rPr>
          <w:rFonts w:cs="David" w:hint="cs"/>
          <w:rtl/>
        </w:rPr>
        <w:t xml:space="preserve"> </w:t>
      </w:r>
      <w:r w:rsidR="00F72E19">
        <w:rPr>
          <w:rFonts w:cstheme="minorBidi" w:hint="cs"/>
          <w:rtl/>
          <w:lang w:bidi="ar-SA"/>
        </w:rPr>
        <w:t xml:space="preserve">أو ذا تأهيل كباحث اختلاس واحتيال </w:t>
      </w:r>
      <w:r w:rsidR="00F72E19" w:rsidRPr="000F754B">
        <w:rPr>
          <w:rFonts w:cs="David" w:hint="cs"/>
          <w:rtl/>
        </w:rPr>
        <w:t>(</w:t>
      </w:r>
      <w:r w:rsidR="00F72E19" w:rsidRPr="000F754B">
        <w:rPr>
          <w:rFonts w:cs="David"/>
        </w:rPr>
        <w:t>CFE</w:t>
      </w:r>
      <w:r w:rsidR="00F72E19" w:rsidRPr="000F754B">
        <w:rPr>
          <w:rFonts w:cs="David" w:hint="cs"/>
          <w:rtl/>
        </w:rPr>
        <w:t>).</w:t>
      </w:r>
    </w:p>
    <w:p w:rsidR="00F72E19" w:rsidRPr="00A43916" w:rsidRDefault="00F72E19" w:rsidP="00081A56">
      <w:pPr>
        <w:pStyle w:val="a5"/>
        <w:widowControl w:val="0"/>
        <w:numPr>
          <w:ilvl w:val="2"/>
          <w:numId w:val="1"/>
        </w:numPr>
        <w:ind w:left="1366" w:right="900" w:hanging="646"/>
        <w:jc w:val="both"/>
        <w:rPr>
          <w:rFonts w:cs="David"/>
          <w:b/>
          <w:bCs/>
        </w:rPr>
      </w:pPr>
      <w:r w:rsidRPr="00A43916">
        <w:rPr>
          <w:rFonts w:cstheme="minorBidi" w:hint="cs"/>
          <w:b/>
          <w:bCs/>
          <w:rtl/>
          <w:lang w:bidi="ar-SA"/>
        </w:rPr>
        <w:t xml:space="preserve">يشدد بهذا, أنه على جميع </w:t>
      </w:r>
      <w:r w:rsidR="00C6784C" w:rsidRPr="00A43916">
        <w:rPr>
          <w:rFonts w:cstheme="minorBidi" w:hint="cs"/>
          <w:b/>
          <w:bCs/>
          <w:rtl/>
          <w:lang w:bidi="ar-SA"/>
        </w:rPr>
        <w:t>أعضاء</w:t>
      </w:r>
      <w:r w:rsidRPr="00A43916">
        <w:rPr>
          <w:rFonts w:cstheme="minorBidi" w:hint="cs"/>
          <w:b/>
          <w:bCs/>
          <w:rtl/>
          <w:lang w:bidi="ar-SA"/>
        </w:rPr>
        <w:t xml:space="preserve"> المراقبة المقترحين في </w:t>
      </w:r>
      <w:r w:rsidR="00C6784C" w:rsidRPr="00A43916">
        <w:rPr>
          <w:rFonts w:cstheme="minorBidi" w:hint="cs"/>
          <w:b/>
          <w:bCs/>
          <w:rtl/>
          <w:lang w:bidi="ar-SA"/>
        </w:rPr>
        <w:t>إطار</w:t>
      </w:r>
      <w:r w:rsidRPr="00A43916">
        <w:rPr>
          <w:rFonts w:cstheme="minorBidi" w:hint="cs"/>
          <w:b/>
          <w:bCs/>
          <w:rtl/>
          <w:lang w:bidi="ar-SA"/>
        </w:rPr>
        <w:t xml:space="preserve"> مقدم العرض للمناقصة أن يكونوا عمال مقدم العرض في موعد تقديم العروض.</w:t>
      </w:r>
    </w:p>
    <w:p w:rsidR="00F72E19" w:rsidRPr="00F72E19" w:rsidRDefault="00F72E19" w:rsidP="00081A56">
      <w:pPr>
        <w:pStyle w:val="a5"/>
        <w:widowControl w:val="0"/>
        <w:numPr>
          <w:ilvl w:val="2"/>
          <w:numId w:val="1"/>
        </w:numPr>
        <w:tabs>
          <w:tab w:val="left" w:pos="1557"/>
        </w:tabs>
        <w:ind w:right="900"/>
        <w:jc w:val="both"/>
        <w:rPr>
          <w:rFonts w:cs="David"/>
        </w:rPr>
      </w:pPr>
      <w:r>
        <w:rPr>
          <w:rFonts w:cstheme="minorBidi" w:hint="cs"/>
          <w:rtl/>
          <w:lang w:bidi="ar-SA"/>
        </w:rPr>
        <w:t xml:space="preserve">لمقدم العرض وكل واحد من بين </w:t>
      </w:r>
      <w:r w:rsidR="00C6784C">
        <w:rPr>
          <w:rFonts w:cstheme="minorBidi" w:hint="cs"/>
          <w:rtl/>
          <w:lang w:bidi="ar-SA"/>
        </w:rPr>
        <w:t>أعضاء</w:t>
      </w:r>
      <w:r>
        <w:rPr>
          <w:rFonts w:cstheme="minorBidi" w:hint="cs"/>
          <w:rtl/>
          <w:lang w:bidi="ar-SA"/>
        </w:rPr>
        <w:t xml:space="preserve"> طاقم العمل </w:t>
      </w:r>
      <w:r>
        <w:rPr>
          <w:rFonts w:cstheme="minorBidi"/>
          <w:rtl/>
          <w:lang w:bidi="ar-SA"/>
        </w:rPr>
        <w:t>–</w:t>
      </w:r>
      <w:r w:rsidR="00A43916">
        <w:rPr>
          <w:rFonts w:cstheme="minorBidi" w:hint="cs"/>
          <w:rtl/>
          <w:lang w:bidi="ar-SA"/>
        </w:rPr>
        <w:t xml:space="preserve"> لا يوجد سجل جنائي الذ</w:t>
      </w:r>
      <w:r>
        <w:rPr>
          <w:rFonts w:cstheme="minorBidi" w:hint="cs"/>
          <w:rtl/>
          <w:lang w:bidi="ar-SA"/>
        </w:rPr>
        <w:t xml:space="preserve">ي </w:t>
      </w:r>
      <w:r w:rsidR="00A43916">
        <w:rPr>
          <w:rFonts w:cstheme="minorBidi" w:hint="cs"/>
          <w:rtl/>
          <w:lang w:bidi="ar-SA"/>
        </w:rPr>
        <w:t>ي</w:t>
      </w:r>
      <w:r>
        <w:rPr>
          <w:rFonts w:cstheme="minorBidi" w:hint="cs"/>
          <w:rtl/>
          <w:lang w:bidi="ar-SA"/>
        </w:rPr>
        <w:t xml:space="preserve">تم </w:t>
      </w:r>
      <w:r w:rsidR="00C6784C">
        <w:rPr>
          <w:rFonts w:cstheme="minorBidi" w:hint="cs"/>
          <w:rtl/>
          <w:lang w:bidi="ar-SA"/>
        </w:rPr>
        <w:t>إدارته</w:t>
      </w:r>
      <w:r>
        <w:rPr>
          <w:rFonts w:cstheme="minorBidi" w:hint="cs"/>
          <w:rtl/>
          <w:lang w:bidi="ar-SA"/>
        </w:rPr>
        <w:t xml:space="preserve"> بموجب بند 1(أ) لقانون السجل الجنائي والقوانين الثانوية للعائدين, لسنة- 1981 وباستثناء </w:t>
      </w:r>
      <w:r w:rsidR="00C6784C">
        <w:rPr>
          <w:rFonts w:cstheme="minorBidi" w:hint="cs"/>
          <w:rtl/>
          <w:lang w:bidi="ar-SA"/>
        </w:rPr>
        <w:t>إدانات</w:t>
      </w:r>
      <w:r>
        <w:rPr>
          <w:rFonts w:cstheme="minorBidi" w:hint="cs"/>
          <w:rtl/>
          <w:lang w:bidi="ar-SA"/>
        </w:rPr>
        <w:t xml:space="preserve"> بمواضيع مواصلات.</w:t>
      </w:r>
    </w:p>
    <w:p w:rsidR="00F72E19" w:rsidRPr="00F72E19" w:rsidRDefault="00F72E19" w:rsidP="00F72E19">
      <w:pPr>
        <w:pStyle w:val="a5"/>
        <w:widowControl w:val="0"/>
        <w:tabs>
          <w:tab w:val="left" w:pos="1557"/>
        </w:tabs>
        <w:ind w:left="1224" w:right="900"/>
        <w:jc w:val="both"/>
        <w:rPr>
          <w:rFonts w:cs="David"/>
        </w:rPr>
      </w:pPr>
    </w:p>
    <w:p w:rsidR="007732AA" w:rsidRPr="00877E32" w:rsidRDefault="007732AA" w:rsidP="007732AA">
      <w:pPr>
        <w:pStyle w:val="a5"/>
        <w:widowControl w:val="0"/>
        <w:spacing w:after="120"/>
        <w:ind w:left="561" w:right="900"/>
        <w:jc w:val="both"/>
        <w:rPr>
          <w:rFonts w:ascii="Narkisim" w:hAnsi="Narkisim" w:cs="David"/>
        </w:rPr>
      </w:pPr>
    </w:p>
    <w:p w:rsidR="007732AA" w:rsidRPr="00CF760F" w:rsidRDefault="00F72E19" w:rsidP="00081A56">
      <w:pPr>
        <w:pStyle w:val="a5"/>
        <w:widowControl w:val="0"/>
        <w:numPr>
          <w:ilvl w:val="1"/>
          <w:numId w:val="1"/>
        </w:numPr>
        <w:spacing w:after="120"/>
        <w:ind w:right="900"/>
        <w:jc w:val="both"/>
        <w:rPr>
          <w:rFonts w:cs="David"/>
          <w:b/>
          <w:bCs/>
          <w:rtl/>
        </w:rPr>
      </w:pPr>
      <w:r>
        <w:rPr>
          <w:rFonts w:cstheme="minorBidi" w:hint="cs"/>
          <w:b/>
          <w:bCs/>
          <w:rtl/>
          <w:lang w:bidi="ar-SA"/>
        </w:rPr>
        <w:t xml:space="preserve">ضمانة مناقصة </w:t>
      </w:r>
    </w:p>
    <w:p w:rsidR="007732AA" w:rsidRDefault="007732AA" w:rsidP="007732AA">
      <w:pPr>
        <w:pStyle w:val="a5"/>
        <w:widowControl w:val="0"/>
        <w:ind w:right="900"/>
        <w:jc w:val="both"/>
        <w:rPr>
          <w:rFonts w:cs="David"/>
          <w:rtl/>
        </w:rPr>
      </w:pPr>
    </w:p>
    <w:p w:rsidR="00F72E19" w:rsidRPr="00F72E19" w:rsidRDefault="00F72E19" w:rsidP="007732AA">
      <w:pPr>
        <w:pStyle w:val="a5"/>
        <w:widowControl w:val="0"/>
        <w:ind w:right="900"/>
        <w:jc w:val="both"/>
        <w:rPr>
          <w:rFonts w:cstheme="minorBidi"/>
          <w:rtl/>
          <w:lang w:bidi="ar-SA"/>
        </w:rPr>
      </w:pPr>
      <w:r>
        <w:rPr>
          <w:rFonts w:cstheme="minorBidi" w:hint="cs"/>
          <w:rtl/>
          <w:lang w:bidi="ar-SA"/>
        </w:rPr>
        <w:t xml:space="preserve">على مقدم العرض أن يرفق إلى عرضه ضمانة مصرفية أو ضمانة من شركة تأمين بموجب قانون مراقبة الخدمات المالية (تأمين) لسنة- 1981 بالصيغة المرفقة كملحق د للمناقصة. </w:t>
      </w:r>
    </w:p>
    <w:p w:rsidR="00E35A98" w:rsidRPr="007732AA" w:rsidRDefault="00E35A98" w:rsidP="00E35A98">
      <w:pPr>
        <w:spacing w:line="360" w:lineRule="auto"/>
        <w:ind w:left="90" w:right="-709"/>
        <w:jc w:val="both"/>
        <w:rPr>
          <w:rFonts w:cs="David"/>
          <w:b/>
          <w:bCs/>
          <w:u w:val="single"/>
        </w:rPr>
      </w:pPr>
    </w:p>
    <w:bookmarkEnd w:id="1"/>
    <w:p w:rsidR="002905A1" w:rsidRPr="00A713FD" w:rsidRDefault="002905A1" w:rsidP="00A713FD">
      <w:pPr>
        <w:pStyle w:val="a5"/>
        <w:widowControl w:val="0"/>
        <w:numPr>
          <w:ilvl w:val="0"/>
          <w:numId w:val="1"/>
        </w:numPr>
        <w:tabs>
          <w:tab w:val="left" w:pos="720"/>
          <w:tab w:val="left" w:pos="1134"/>
        </w:tabs>
        <w:spacing w:after="200" w:line="276" w:lineRule="auto"/>
        <w:ind w:right="-284"/>
        <w:jc w:val="both"/>
        <w:rPr>
          <w:rFonts w:ascii="Calibri" w:eastAsia="Calibri" w:hAnsi="Calibri"/>
        </w:rPr>
      </w:pPr>
      <w:r w:rsidRPr="00A713FD">
        <w:rPr>
          <w:rFonts w:ascii="Calibri" w:eastAsia="Calibri" w:hAnsi="Calibri" w:cstheme="minorBidi" w:hint="cs"/>
          <w:rtl/>
          <w:lang w:bidi="ar-SA"/>
        </w:rPr>
        <w:t xml:space="preserve">ستلغي الوزارة عروض التي لا تجيب على الشروط الأولية. </w:t>
      </w:r>
      <w:proofErr w:type="gramStart"/>
      <w:r w:rsidRPr="00A713FD">
        <w:rPr>
          <w:rFonts w:ascii="Calibri" w:eastAsia="Calibri" w:hAnsi="Calibri" w:cstheme="minorBidi" w:hint="cs"/>
          <w:rtl/>
          <w:lang w:bidi="ar-SA"/>
        </w:rPr>
        <w:t>الوزارة</w:t>
      </w:r>
      <w:proofErr w:type="gramEnd"/>
      <w:r w:rsidRPr="00A713FD">
        <w:rPr>
          <w:rFonts w:ascii="Calibri" w:eastAsia="Calibri" w:hAnsi="Calibri" w:cstheme="minorBidi" w:hint="cs"/>
          <w:rtl/>
          <w:lang w:bidi="ar-SA"/>
        </w:rPr>
        <w:t xml:space="preserve"> تحفظ لنفسها الحق في عدم إلغاء عروض في حال وقوع خطأ إملائي, كذلك التوجه إلى مقدم العرض بطلب تلقي توضيحات أو لإتمام تفاصيل من اجل إثبات الإجابة على الشروط الأولية و/ أو شروط المناقصة.</w:t>
      </w:r>
    </w:p>
    <w:p w:rsidR="002905A1" w:rsidRPr="003B2AFE" w:rsidRDefault="002905A1" w:rsidP="002905A1">
      <w:pPr>
        <w:widowControl w:val="0"/>
        <w:tabs>
          <w:tab w:val="left" w:pos="720"/>
        </w:tabs>
        <w:spacing w:after="200" w:line="276" w:lineRule="auto"/>
        <w:ind w:left="360" w:right="-284"/>
        <w:contextualSpacing/>
        <w:rPr>
          <w:rFonts w:ascii="Calibri" w:eastAsia="Calibri" w:hAnsi="Calibri"/>
        </w:rPr>
      </w:pPr>
    </w:p>
    <w:p w:rsidR="002905A1" w:rsidRPr="003B2AFE" w:rsidRDefault="002905A1" w:rsidP="00A713FD">
      <w:pPr>
        <w:widowControl w:val="0"/>
        <w:numPr>
          <w:ilvl w:val="0"/>
          <w:numId w:val="1"/>
        </w:numPr>
        <w:tabs>
          <w:tab w:val="left" w:pos="720"/>
          <w:tab w:val="left" w:pos="1134"/>
        </w:tabs>
        <w:spacing w:after="200" w:line="276" w:lineRule="auto"/>
        <w:ind w:right="-284"/>
        <w:contextualSpacing/>
        <w:jc w:val="both"/>
        <w:rPr>
          <w:rFonts w:ascii="Calibri" w:eastAsia="Calibri" w:hAnsi="Calibri"/>
        </w:rPr>
      </w:pPr>
      <w:r>
        <w:rPr>
          <w:rFonts w:ascii="Calibri" w:eastAsia="Calibri" w:hAnsi="Calibri" w:cstheme="minorBidi" w:hint="cs"/>
          <w:rtl/>
          <w:lang w:bidi="ar-SA"/>
        </w:rPr>
        <w:t xml:space="preserve">فترة التعاقد ستكون من موعد توقيع الوزارة على اتفاقية التعاقد ولمدة </w:t>
      </w:r>
      <w:r>
        <w:rPr>
          <w:rFonts w:ascii="Calibri" w:eastAsia="Calibri" w:hAnsi="Calibri" w:cstheme="minorBidi" w:hint="cs"/>
          <w:rtl/>
        </w:rPr>
        <w:t xml:space="preserve">24 </w:t>
      </w:r>
      <w:r>
        <w:rPr>
          <w:rFonts w:ascii="Calibri" w:eastAsia="Calibri" w:hAnsi="Calibri" w:cstheme="minorBidi" w:hint="cs"/>
          <w:rtl/>
          <w:lang w:bidi="ar-SA"/>
        </w:rPr>
        <w:t>شهرا كما هو مفصل في مستندات المناقصة.</w:t>
      </w:r>
    </w:p>
    <w:p w:rsidR="002905A1" w:rsidRDefault="002905A1" w:rsidP="002905A1">
      <w:pPr>
        <w:widowControl w:val="0"/>
        <w:spacing w:after="200" w:line="276" w:lineRule="auto"/>
        <w:ind w:right="-284"/>
        <w:contextualSpacing/>
        <w:rPr>
          <w:rFonts w:ascii="Calibri" w:eastAsia="Calibri" w:hAnsi="Calibri"/>
          <w:color w:val="333333"/>
          <w:rtl/>
        </w:rPr>
      </w:pPr>
    </w:p>
    <w:p w:rsidR="002905A1" w:rsidRDefault="002905A1" w:rsidP="00081A56">
      <w:pPr>
        <w:pStyle w:val="a5"/>
        <w:widowControl w:val="0"/>
        <w:numPr>
          <w:ilvl w:val="0"/>
          <w:numId w:val="1"/>
        </w:numPr>
        <w:tabs>
          <w:tab w:val="left" w:pos="720"/>
          <w:tab w:val="left" w:pos="1134"/>
        </w:tabs>
        <w:spacing w:after="200" w:line="276" w:lineRule="auto"/>
        <w:ind w:right="-284"/>
        <w:jc w:val="both"/>
        <w:rPr>
          <w:rFonts w:ascii="Calibri" w:eastAsia="Calibri" w:hAnsi="Calibri"/>
          <w:color w:val="333333"/>
        </w:rPr>
      </w:pPr>
      <w:r>
        <w:rPr>
          <w:rFonts w:ascii="Calibri" w:eastAsia="Calibri" w:hAnsi="Calibri" w:cstheme="minorBidi" w:hint="cs"/>
          <w:color w:val="333333"/>
          <w:rtl/>
          <w:lang w:bidi="ar-SA"/>
        </w:rPr>
        <w:t>للوزارة الحق في تمديد التعاقد لفترات إضافية خضوعا لقيود الميزانية ورضا المسؤول ووفقا لاختياره, تمديد فترة التعاقد خاضع لمصادقة لجنة المناقصات ووفقا لشروط المناقصة.</w:t>
      </w:r>
    </w:p>
    <w:p w:rsidR="002905A1" w:rsidRPr="009E63D3" w:rsidRDefault="002905A1" w:rsidP="002905A1">
      <w:pPr>
        <w:pStyle w:val="a5"/>
        <w:ind w:left="-97" w:hanging="426"/>
        <w:rPr>
          <w:rFonts w:ascii="Arial" w:hAnsi="Arial" w:cstheme="minorBidi"/>
        </w:rPr>
      </w:pPr>
    </w:p>
    <w:p w:rsidR="002905A1" w:rsidRDefault="002905A1" w:rsidP="00081A56">
      <w:pPr>
        <w:pStyle w:val="a5"/>
        <w:widowControl w:val="0"/>
        <w:numPr>
          <w:ilvl w:val="0"/>
          <w:numId w:val="1"/>
        </w:numPr>
        <w:spacing w:after="120" w:line="276" w:lineRule="auto"/>
        <w:ind w:right="-284"/>
        <w:jc w:val="both"/>
      </w:pPr>
      <w:r w:rsidRPr="00EC31AA">
        <w:rPr>
          <w:rFonts w:hint="cs"/>
          <w:rtl/>
          <w:lang w:bidi="ar-SA"/>
        </w:rPr>
        <w:t xml:space="preserve">يمكن التوجه بأسئلة توضيح, ملاحظات أو اعتراضات فيما يتعلق بشروط المناقصة, مستندات المناقصة أو جزء منهم إلى  </w:t>
      </w:r>
      <w:r w:rsidRPr="00EC31AA">
        <w:rPr>
          <w:rFonts w:cs="Arial" w:hint="cs"/>
          <w:rtl/>
          <w:lang w:bidi="ar-SA"/>
        </w:rPr>
        <w:t>السيد</w:t>
      </w:r>
      <w:r>
        <w:rPr>
          <w:rFonts w:cs="Arial" w:hint="cs"/>
          <w:rtl/>
          <w:lang w:bidi="ar-SA"/>
        </w:rPr>
        <w:t xml:space="preserve"> إيلان حاييم حيفير فور</w:t>
      </w:r>
      <w:r w:rsidRPr="00EC31AA">
        <w:rPr>
          <w:rFonts w:cs="Arial" w:hint="cs"/>
          <w:rtl/>
          <w:lang w:bidi="ar-SA"/>
        </w:rPr>
        <w:t xml:space="preserve">, بواسطة البريد الالكتروني </w:t>
      </w:r>
      <w:r w:rsidRPr="00EC31AA">
        <w:rPr>
          <w:rFonts w:ascii="Calibri" w:eastAsia="Calibri" w:hAnsi="Calibri"/>
          <w:b/>
          <w:bCs/>
          <w:color w:val="333333"/>
        </w:rPr>
        <w:t xml:space="preserve"> </w:t>
      </w:r>
      <w:hyperlink r:id="rId11" w:history="1">
        <w:r w:rsidRPr="007732AA">
          <w:rPr>
            <w:rStyle w:val="Hyperlink"/>
            <w:rFonts w:ascii="Calibri" w:eastAsia="Calibri" w:hAnsi="Calibri" w:cs="David"/>
            <w:b/>
            <w:bCs/>
          </w:rPr>
          <w:t>haimpori@mot.gov.il</w:t>
        </w:r>
      </w:hyperlink>
      <w:r w:rsidRPr="00EC31AA">
        <w:rPr>
          <w:rFonts w:cs="Arial" w:hint="cs"/>
          <w:rtl/>
          <w:lang w:bidi="ar-SA"/>
        </w:rPr>
        <w:t xml:space="preserve"> </w:t>
      </w:r>
      <w:r w:rsidRPr="00EC31AA">
        <w:rPr>
          <w:rFonts w:hint="cs"/>
          <w:b/>
          <w:bCs/>
          <w:rtl/>
          <w:lang w:bidi="ar-SA"/>
        </w:rPr>
        <w:t xml:space="preserve">حتى تاريخ </w:t>
      </w:r>
      <w:r w:rsidRPr="002905A1">
        <w:rPr>
          <w:rFonts w:hint="cs"/>
          <w:b/>
          <w:bCs/>
          <w:u w:val="single"/>
          <w:rtl/>
          <w:lang w:bidi="ar-SA"/>
        </w:rPr>
        <w:t>7.7.2016.</w:t>
      </w:r>
      <w:r w:rsidRPr="00EC31AA">
        <w:rPr>
          <w:rFonts w:hint="cs"/>
          <w:rtl/>
          <w:lang w:bidi="ar-SA"/>
        </w:rPr>
        <w:t xml:space="preserve"> </w:t>
      </w:r>
      <w:r w:rsidRPr="00EC31AA">
        <w:rPr>
          <w:rFonts w:cs="Arial" w:hint="cs"/>
          <w:rtl/>
          <w:lang w:bidi="ar-SA"/>
        </w:rPr>
        <w:t xml:space="preserve">على </w:t>
      </w:r>
      <w:r w:rsidRPr="00EC31AA">
        <w:rPr>
          <w:rFonts w:hint="cs"/>
          <w:rtl/>
          <w:lang w:bidi="ar-SA"/>
        </w:rPr>
        <w:t xml:space="preserve">التوجه </w:t>
      </w:r>
      <w:r w:rsidRPr="00EC31AA">
        <w:rPr>
          <w:rFonts w:cs="Arial" w:hint="cs"/>
          <w:rtl/>
          <w:lang w:bidi="ar-SA"/>
        </w:rPr>
        <w:t xml:space="preserve">أن </w:t>
      </w:r>
      <w:r w:rsidRPr="00EC31AA">
        <w:rPr>
          <w:rFonts w:hint="cs"/>
          <w:rtl/>
          <w:lang w:bidi="ar-SA"/>
        </w:rPr>
        <w:t>يشمل اسم مقدم العرض, اسم المتوجه من قبله, عنوان مقدم العرض, أرقام تلفوناته والفاكس والبريد الالكتروني. لن يتم تلقي توجهات هاتفية أو أخرى وكذلك توجهات التي سيتم تلقيها بعد الموعد المذكور.</w:t>
      </w:r>
      <w:r w:rsidRPr="00EC31AA">
        <w:rPr>
          <w:rFonts w:hint="cs"/>
          <w:color w:val="333333"/>
          <w:rtl/>
        </w:rPr>
        <w:t xml:space="preserve"> </w:t>
      </w:r>
    </w:p>
    <w:p w:rsidR="002905A1" w:rsidRDefault="002905A1" w:rsidP="00081A56">
      <w:pPr>
        <w:pStyle w:val="a5"/>
        <w:numPr>
          <w:ilvl w:val="0"/>
          <w:numId w:val="1"/>
        </w:numPr>
        <w:spacing w:after="120"/>
        <w:jc w:val="both"/>
        <w:rPr>
          <w:b/>
          <w:bCs/>
        </w:rPr>
      </w:pPr>
      <w:r>
        <w:rPr>
          <w:rFonts w:hint="cs"/>
          <w:rtl/>
          <w:lang w:bidi="ar-SA"/>
        </w:rPr>
        <w:t>على العرض أن يتواجد في صندوق المناقصات المتواجد في</w:t>
      </w:r>
      <w:r w:rsidRPr="00C536EA">
        <w:rPr>
          <w:rFonts w:hint="cs"/>
          <w:rtl/>
          <w:lang w:bidi="ar-SA"/>
        </w:rPr>
        <w:t xml:space="preserve"> </w:t>
      </w:r>
      <w:r w:rsidRPr="009E63D3">
        <w:rPr>
          <w:rFonts w:hint="cs"/>
          <w:b/>
          <w:bCs/>
          <w:u w:val="single"/>
          <w:rtl/>
          <w:lang w:bidi="ar-SA"/>
        </w:rPr>
        <w:t>وزارة الموصلات</w:t>
      </w:r>
      <w:r>
        <w:rPr>
          <w:rFonts w:hint="cs"/>
          <w:rtl/>
          <w:lang w:bidi="ar-SA"/>
        </w:rPr>
        <w:t xml:space="preserve">, شارع بنك إسرائيل 5, القدس بناية جينيري </w:t>
      </w:r>
      <w:r>
        <w:rPr>
          <w:lang w:bidi="ar-SA"/>
        </w:rPr>
        <w:t>A</w:t>
      </w:r>
      <w:r>
        <w:rPr>
          <w:rFonts w:hint="cs"/>
          <w:rtl/>
          <w:lang w:bidi="ar-SA"/>
        </w:rPr>
        <w:t xml:space="preserve">, طابق 0 (عند مدخل المكتبة), </w:t>
      </w:r>
      <w:r w:rsidRPr="00AA62B1">
        <w:rPr>
          <w:rFonts w:hint="cs"/>
          <w:rtl/>
          <w:lang w:bidi="ar-SA"/>
        </w:rPr>
        <w:t xml:space="preserve">حتى </w:t>
      </w:r>
      <w:r w:rsidRPr="009E63D3">
        <w:rPr>
          <w:rFonts w:hint="cs"/>
          <w:b/>
          <w:bCs/>
          <w:u w:val="single"/>
          <w:rtl/>
          <w:lang w:bidi="ar-SA"/>
        </w:rPr>
        <w:t xml:space="preserve">تاريخ </w:t>
      </w:r>
      <w:r>
        <w:rPr>
          <w:rFonts w:hint="cs"/>
          <w:b/>
          <w:bCs/>
          <w:u w:val="single"/>
          <w:rtl/>
        </w:rPr>
        <w:t xml:space="preserve"> 4.9.2016</w:t>
      </w:r>
      <w:r w:rsidRPr="009E63D3">
        <w:rPr>
          <w:rFonts w:hint="cs"/>
          <w:b/>
          <w:bCs/>
          <w:u w:val="single"/>
          <w:rtl/>
          <w:lang w:bidi="ar-SA"/>
        </w:rPr>
        <w:t xml:space="preserve"> </w:t>
      </w:r>
      <w:r w:rsidRPr="00707B68">
        <w:rPr>
          <w:rFonts w:hint="cs"/>
          <w:b/>
          <w:bCs/>
          <w:u w:val="single"/>
          <w:rtl/>
          <w:lang w:bidi="ar-SA"/>
        </w:rPr>
        <w:t xml:space="preserve"> الساعة </w:t>
      </w:r>
      <w:r>
        <w:rPr>
          <w:rFonts w:hint="cs"/>
          <w:b/>
          <w:bCs/>
          <w:u w:val="single"/>
          <w:rtl/>
          <w:lang w:bidi="ar-SA"/>
        </w:rPr>
        <w:t>12:00</w:t>
      </w:r>
      <w:r w:rsidRPr="00707B68">
        <w:rPr>
          <w:rFonts w:hint="cs"/>
          <w:b/>
          <w:bCs/>
          <w:u w:val="single"/>
          <w:rtl/>
        </w:rPr>
        <w:t>.</w:t>
      </w:r>
      <w:r>
        <w:rPr>
          <w:rFonts w:hint="cs"/>
        </w:rPr>
        <w:t xml:space="preserve"> </w:t>
      </w:r>
      <w:r w:rsidRPr="00707B68">
        <w:rPr>
          <w:rFonts w:hint="cs"/>
          <w:b/>
          <w:bCs/>
          <w:rtl/>
          <w:lang w:bidi="ar-SA"/>
        </w:rPr>
        <w:t>لن يتم البت في عرض الذي لم يتواجد في صندوق المناقصات في الموعد المذكور أعلاه.</w:t>
      </w:r>
    </w:p>
    <w:p w:rsidR="002905A1" w:rsidRPr="00707B68" w:rsidRDefault="002905A1" w:rsidP="002905A1">
      <w:pPr>
        <w:pStyle w:val="a5"/>
        <w:tabs>
          <w:tab w:val="left" w:pos="425"/>
        </w:tabs>
        <w:ind w:left="-97" w:hanging="426"/>
        <w:rPr>
          <w:b/>
          <w:bCs/>
        </w:rPr>
      </w:pPr>
    </w:p>
    <w:p w:rsidR="002905A1" w:rsidRDefault="002905A1" w:rsidP="00081A56">
      <w:pPr>
        <w:pStyle w:val="a9"/>
        <w:numPr>
          <w:ilvl w:val="0"/>
          <w:numId w:val="1"/>
        </w:numPr>
        <w:tabs>
          <w:tab w:val="clear" w:pos="4153"/>
          <w:tab w:val="clear" w:pos="8306"/>
          <w:tab w:val="left" w:pos="-97"/>
        </w:tabs>
        <w:jc w:val="both"/>
        <w:rPr>
          <w:rFonts w:ascii="Arial" w:hAnsi="Arial" w:cs="David"/>
          <w:sz w:val="24"/>
          <w:szCs w:val="24"/>
        </w:rPr>
      </w:pPr>
      <w:r>
        <w:rPr>
          <w:rFonts w:ascii="Arial" w:hAnsi="Arial" w:cs="Arial" w:hint="cs"/>
          <w:sz w:val="24"/>
          <w:szCs w:val="24"/>
          <w:rtl/>
          <w:lang w:bidi="ar-SA"/>
        </w:rPr>
        <w:t>للجنة المناقصات الحق في تمديد المواعيد المحدد اعلاه. اعلان عن التمديد كما ذكر سيرسل الى جميع مقدمي العروض الذي سلموا تفاصيلهم كما ذكر اعلاه وفي الموعد المفصل اعلاه. على الموعد الجديد ستطبق جميع التعليمات المطبقة على الموعد الاصلي, إلا إذا حدد امر اخر.</w:t>
      </w:r>
    </w:p>
    <w:p w:rsidR="002905A1" w:rsidRPr="00C536EA" w:rsidRDefault="002905A1" w:rsidP="002905A1">
      <w:pPr>
        <w:pStyle w:val="a9"/>
        <w:tabs>
          <w:tab w:val="clear" w:pos="4153"/>
          <w:tab w:val="clear" w:pos="8306"/>
          <w:tab w:val="left" w:pos="425"/>
        </w:tabs>
        <w:ind w:left="368" w:hanging="426"/>
        <w:jc w:val="both"/>
        <w:rPr>
          <w:rFonts w:ascii="Arial" w:hAnsi="Arial" w:cs="David"/>
          <w:sz w:val="24"/>
          <w:szCs w:val="24"/>
        </w:rPr>
      </w:pPr>
    </w:p>
    <w:p w:rsidR="002905A1" w:rsidRDefault="002905A1" w:rsidP="00081A56">
      <w:pPr>
        <w:pStyle w:val="a9"/>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t>على مقدم العرض ان يجيب بنفسه على جميع شروط العرض.</w:t>
      </w:r>
      <w:r>
        <w:rPr>
          <w:rFonts w:ascii="Arial" w:hAnsi="Arial" w:cs="David" w:hint="cs"/>
          <w:sz w:val="24"/>
          <w:szCs w:val="24"/>
        </w:rPr>
        <w:t xml:space="preserve"> </w:t>
      </w:r>
      <w:r>
        <w:rPr>
          <w:rFonts w:ascii="Arial" w:hAnsi="Arial" w:cs="Arial" w:hint="cs"/>
          <w:sz w:val="24"/>
          <w:szCs w:val="24"/>
          <w:rtl/>
          <w:lang w:bidi="ar-SA"/>
        </w:rPr>
        <w:t xml:space="preserve">يمنع تقديم عروض مشتركة من قبل عدة مقدمي عروض </w:t>
      </w:r>
      <w:r>
        <w:rPr>
          <w:rFonts w:ascii="Arial" w:hAnsi="Arial" w:cs="Arial"/>
          <w:sz w:val="24"/>
          <w:szCs w:val="24"/>
          <w:lang w:bidi="ar-SA"/>
        </w:rPr>
        <w:t>(JOINT VENTURE)</w:t>
      </w:r>
      <w:r>
        <w:rPr>
          <w:rFonts w:ascii="Arial" w:hAnsi="Arial" w:cs="David" w:hint="cs"/>
          <w:sz w:val="24"/>
          <w:szCs w:val="24"/>
          <w:rtl/>
        </w:rPr>
        <w:t>.</w:t>
      </w:r>
    </w:p>
    <w:p w:rsidR="002905A1" w:rsidRPr="00C536EA" w:rsidRDefault="002905A1" w:rsidP="002905A1">
      <w:pPr>
        <w:pStyle w:val="a9"/>
        <w:tabs>
          <w:tab w:val="clear" w:pos="4153"/>
          <w:tab w:val="clear" w:pos="8306"/>
        </w:tabs>
        <w:ind w:left="368" w:hanging="426"/>
        <w:jc w:val="both"/>
        <w:rPr>
          <w:rFonts w:ascii="Arial" w:hAnsi="Arial" w:cs="David"/>
          <w:sz w:val="24"/>
          <w:szCs w:val="24"/>
        </w:rPr>
      </w:pPr>
    </w:p>
    <w:p w:rsidR="002905A1" w:rsidRPr="00C536EA" w:rsidRDefault="002905A1" w:rsidP="00081A56">
      <w:pPr>
        <w:pStyle w:val="a9"/>
        <w:numPr>
          <w:ilvl w:val="0"/>
          <w:numId w:val="1"/>
        </w:numPr>
        <w:tabs>
          <w:tab w:val="clear" w:pos="4153"/>
          <w:tab w:val="clear" w:pos="8306"/>
        </w:tabs>
        <w:jc w:val="both"/>
        <w:rPr>
          <w:rFonts w:ascii="Arial" w:hAnsi="Arial" w:cs="David"/>
          <w:sz w:val="24"/>
          <w:szCs w:val="24"/>
        </w:rPr>
      </w:pPr>
      <w:r>
        <w:rPr>
          <w:rFonts w:ascii="Arial" w:hAnsi="Arial" w:cs="Arial" w:hint="cs"/>
          <w:sz w:val="24"/>
          <w:szCs w:val="24"/>
          <w:rtl/>
          <w:lang w:bidi="ar-SA"/>
        </w:rPr>
        <w:lastRenderedPageBreak/>
        <w:t>تعليمات مستندات المناقصة تتغلب على تعليمات هذا الاعلان, و/ او نشر مستندات المناقصة على مواقع الانترنت.</w:t>
      </w:r>
    </w:p>
    <w:p w:rsidR="00010665" w:rsidRPr="00E35A98" w:rsidRDefault="00010665" w:rsidP="00B02EF7">
      <w:pPr>
        <w:spacing w:line="360" w:lineRule="auto"/>
        <w:rPr>
          <w:rFonts w:cs="David"/>
          <w:rtl/>
        </w:rPr>
      </w:pPr>
    </w:p>
    <w:sectPr w:rsidR="00010665" w:rsidRPr="00E35A98"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56228"/>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
    <w:nsid w:val="143A1E03"/>
    <w:multiLevelType w:val="hybridMultilevel"/>
    <w:tmpl w:val="CBCE41D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8C168F"/>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4">
    <w:nsid w:val="1FB93047"/>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6">
    <w:nsid w:val="3104240B"/>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7">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AAD204E"/>
    <w:multiLevelType w:val="multilevel"/>
    <w:tmpl w:val="1C7885F2"/>
    <w:lvl w:ilvl="0">
      <w:start w:val="1"/>
      <w:numFmt w:val="decimal"/>
      <w:lvlText w:val="%1."/>
      <w:lvlJc w:val="right"/>
      <w:pPr>
        <w:tabs>
          <w:tab w:val="num" w:pos="166"/>
        </w:tabs>
        <w:ind w:left="166" w:hanging="166"/>
      </w:pPr>
      <w:rPr>
        <w:rFonts w:cs="David" w:hint="cs"/>
        <w:b w:val="0"/>
        <w:bCs w:val="0"/>
      </w:rPr>
    </w:lvl>
    <w:lvl w:ilvl="1">
      <w:start w:val="1"/>
      <w:numFmt w:val="decimal"/>
      <w:lvlText w:val="%1.%2"/>
      <w:lvlJc w:val="left"/>
      <w:pPr>
        <w:tabs>
          <w:tab w:val="num" w:pos="907"/>
        </w:tabs>
        <w:ind w:left="907" w:hanging="624"/>
      </w:pPr>
      <w:rPr>
        <w:rFonts w:cs="David" w:hint="default"/>
        <w:b w:val="0"/>
        <w:bCs w:val="0"/>
        <w:i w:val="0"/>
        <w:iCs w:val="0"/>
        <w:color w:val="auto"/>
        <w:sz w:val="24"/>
        <w:szCs w:val="24"/>
        <w:lang w:val="en-US"/>
      </w:rPr>
    </w:lvl>
    <w:lvl w:ilvl="2">
      <w:start w:val="1"/>
      <w:numFmt w:val="decimal"/>
      <w:lvlText w:val="%1.%2.%3"/>
      <w:lvlJc w:val="left"/>
      <w:pPr>
        <w:tabs>
          <w:tab w:val="num" w:pos="2421"/>
        </w:tabs>
        <w:ind w:left="2421" w:hanging="720"/>
      </w:pPr>
      <w:rPr>
        <w:rFonts w:cs="David" w:hint="default"/>
        <w:bCs w:val="0"/>
        <w:iCs w:val="0"/>
        <w:color w:val="auto"/>
        <w:sz w:val="24"/>
        <w:szCs w:val="24"/>
        <w:effect w:val="none"/>
        <w:lang w:val="en-US" w:bidi="he-IL"/>
      </w:rPr>
    </w:lvl>
    <w:lvl w:ilvl="3">
      <w:start w:val="1"/>
      <w:numFmt w:val="decimal"/>
      <w:lvlText w:val="%1.%2.%3.%4"/>
      <w:lvlJc w:val="left"/>
      <w:pPr>
        <w:tabs>
          <w:tab w:val="num" w:pos="2322"/>
        </w:tabs>
        <w:ind w:left="2322" w:hanging="905"/>
      </w:pPr>
      <w:rPr>
        <w:rFonts w:cs="David" w:hint="cs"/>
        <w:lang w:val="en-US"/>
      </w:rPr>
    </w:lvl>
    <w:lvl w:ilvl="4">
      <w:start w:val="1"/>
      <w:numFmt w:val="bullet"/>
      <w:lvlText w:val=""/>
      <w:lvlJc w:val="left"/>
      <w:pPr>
        <w:tabs>
          <w:tab w:val="num" w:pos="2592"/>
        </w:tabs>
        <w:ind w:left="2232" w:hanging="1080"/>
      </w:pPr>
      <w:rPr>
        <w:rFonts w:ascii="Symbol" w:hAnsi="Symbol" w:hint="default"/>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9">
    <w:nsid w:val="607B25B9"/>
    <w:multiLevelType w:val="hybridMultilevel"/>
    <w:tmpl w:val="1446081A"/>
    <w:lvl w:ilvl="0" w:tplc="38FEFA62">
      <w:start w:val="1"/>
      <w:numFmt w:val="hebrew1"/>
      <w:lvlText w:val="%1."/>
      <w:lvlJc w:val="left"/>
      <w:pPr>
        <w:ind w:left="1664" w:hanging="360"/>
      </w:pPr>
      <w:rPr>
        <w:rFonts w:hint="default"/>
        <w:b w:val="0"/>
        <w:bCs w:val="0"/>
        <w:sz w:val="24"/>
      </w:rPr>
    </w:lvl>
    <w:lvl w:ilvl="1" w:tplc="640CB584">
      <w:start w:val="1"/>
      <w:numFmt w:val="decimal"/>
      <w:lvlText w:val="%2."/>
      <w:lvlJc w:val="left"/>
      <w:pPr>
        <w:ind w:left="2624" w:hanging="600"/>
      </w:pPr>
      <w:rPr>
        <w:rFonts w:hint="default"/>
        <w:b w:val="0"/>
        <w:bCs w:val="0"/>
      </w:rPr>
    </w:lvl>
    <w:lvl w:ilvl="2" w:tplc="0409001B">
      <w:start w:val="1"/>
      <w:numFmt w:val="lowerRoman"/>
      <w:lvlText w:val="%3."/>
      <w:lvlJc w:val="right"/>
      <w:pPr>
        <w:ind w:left="3104" w:hanging="180"/>
      </w:pPr>
    </w:lvl>
    <w:lvl w:ilvl="3" w:tplc="0409000F">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10">
    <w:nsid w:val="68AC4A7D"/>
    <w:multiLevelType w:val="multilevel"/>
    <w:tmpl w:val="E886D9CE"/>
    <w:lvl w:ilvl="0">
      <w:start w:val="3"/>
      <w:numFmt w:val="decimal"/>
      <w:lvlText w:val="%1."/>
      <w:lvlJc w:val="left"/>
      <w:pPr>
        <w:ind w:left="585" w:hanging="585"/>
      </w:pPr>
      <w:rPr>
        <w:rFonts w:cstheme="minorBidi" w:hint="default"/>
      </w:rPr>
    </w:lvl>
    <w:lvl w:ilvl="1">
      <w:start w:val="2"/>
      <w:numFmt w:val="decimal"/>
      <w:lvlText w:val="%1.%2."/>
      <w:lvlJc w:val="left"/>
      <w:pPr>
        <w:ind w:left="988" w:hanging="585"/>
      </w:pPr>
      <w:rPr>
        <w:rFonts w:cstheme="minorBidi" w:hint="default"/>
      </w:rPr>
    </w:lvl>
    <w:lvl w:ilvl="2">
      <w:start w:val="1"/>
      <w:numFmt w:val="decimal"/>
      <w:lvlText w:val="%1.%2.%3."/>
      <w:lvlJc w:val="left"/>
      <w:pPr>
        <w:ind w:left="1526" w:hanging="720"/>
      </w:pPr>
      <w:rPr>
        <w:rFonts w:cstheme="minorBidi" w:hint="default"/>
      </w:rPr>
    </w:lvl>
    <w:lvl w:ilvl="3">
      <w:start w:val="1"/>
      <w:numFmt w:val="decimal"/>
      <w:lvlText w:val="%1.%2.%3.%4."/>
      <w:lvlJc w:val="left"/>
      <w:pPr>
        <w:ind w:left="1929" w:hanging="720"/>
      </w:pPr>
      <w:rPr>
        <w:rFonts w:cstheme="minorBidi" w:hint="default"/>
      </w:rPr>
    </w:lvl>
    <w:lvl w:ilvl="4">
      <w:start w:val="1"/>
      <w:numFmt w:val="decimal"/>
      <w:lvlText w:val="%1.%2.%3.%4.%5."/>
      <w:lvlJc w:val="left"/>
      <w:pPr>
        <w:ind w:left="2692" w:hanging="1080"/>
      </w:pPr>
      <w:rPr>
        <w:rFonts w:cstheme="minorBidi" w:hint="default"/>
      </w:rPr>
    </w:lvl>
    <w:lvl w:ilvl="5">
      <w:start w:val="1"/>
      <w:numFmt w:val="decimal"/>
      <w:lvlText w:val="%1.%2.%3.%4.%5.%6."/>
      <w:lvlJc w:val="left"/>
      <w:pPr>
        <w:ind w:left="3095" w:hanging="1080"/>
      </w:pPr>
      <w:rPr>
        <w:rFonts w:cstheme="minorBidi" w:hint="default"/>
      </w:rPr>
    </w:lvl>
    <w:lvl w:ilvl="6">
      <w:start w:val="1"/>
      <w:numFmt w:val="decimal"/>
      <w:lvlText w:val="%1.%2.%3.%4.%5.%6.%7."/>
      <w:lvlJc w:val="left"/>
      <w:pPr>
        <w:ind w:left="3858" w:hanging="1440"/>
      </w:pPr>
      <w:rPr>
        <w:rFonts w:cstheme="minorBidi" w:hint="default"/>
      </w:rPr>
    </w:lvl>
    <w:lvl w:ilvl="7">
      <w:start w:val="1"/>
      <w:numFmt w:val="decimal"/>
      <w:lvlText w:val="%1.%2.%3.%4.%5.%6.%7.%8."/>
      <w:lvlJc w:val="left"/>
      <w:pPr>
        <w:ind w:left="4261" w:hanging="1440"/>
      </w:pPr>
      <w:rPr>
        <w:rFonts w:cstheme="minorBidi" w:hint="default"/>
      </w:rPr>
    </w:lvl>
    <w:lvl w:ilvl="8">
      <w:start w:val="1"/>
      <w:numFmt w:val="decimal"/>
      <w:lvlText w:val="%1.%2.%3.%4.%5.%6.%7.%8.%9."/>
      <w:lvlJc w:val="left"/>
      <w:pPr>
        <w:ind w:left="5024" w:hanging="1800"/>
      </w:pPr>
      <w:rPr>
        <w:rFonts w:cstheme="minorBidi" w:hint="default"/>
      </w:rPr>
    </w:lvl>
  </w:abstractNum>
  <w:abstractNum w:abstractNumId="11">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5">
    <w:nsid w:val="7ACA5FCC"/>
    <w:multiLevelType w:val="multilevel"/>
    <w:tmpl w:val="B462991A"/>
    <w:lvl w:ilvl="0">
      <w:start w:val="1"/>
      <w:numFmt w:val="decimal"/>
      <w:lvlText w:val="%1."/>
      <w:lvlJc w:val="left"/>
      <w:pPr>
        <w:tabs>
          <w:tab w:val="num" w:pos="360"/>
        </w:tabs>
        <w:ind w:left="360" w:hanging="360"/>
      </w:pPr>
      <w:rPr>
        <w:rFonts w:cs="David"/>
        <w:b/>
        <w:bCs/>
        <w:sz w:val="24"/>
        <w:szCs w:val="24"/>
      </w:rPr>
    </w:lvl>
    <w:lvl w:ilvl="1">
      <w:start w:val="1"/>
      <w:numFmt w:val="decimal"/>
      <w:lvlText w:val="%1.%2."/>
      <w:lvlJc w:val="left"/>
      <w:pPr>
        <w:tabs>
          <w:tab w:val="num" w:pos="574"/>
        </w:tabs>
        <w:ind w:left="574" w:hanging="432"/>
      </w:pPr>
      <w:rPr>
        <w:rFonts w:cs="David"/>
        <w:b w:val="0"/>
        <w:bCs w:val="0"/>
        <w:i w:val="0"/>
        <w:iCs w:val="0"/>
        <w:color w:val="auto"/>
        <w:sz w:val="24"/>
        <w:szCs w:val="24"/>
        <w:lang w:val="en-US"/>
      </w:rPr>
    </w:lvl>
    <w:lvl w:ilvl="2">
      <w:start w:val="1"/>
      <w:numFmt w:val="decimal"/>
      <w:lvlText w:val="%1.%2.%3."/>
      <w:lvlJc w:val="left"/>
      <w:pPr>
        <w:tabs>
          <w:tab w:val="num" w:pos="1571"/>
        </w:tabs>
        <w:ind w:left="1355" w:hanging="504"/>
      </w:pPr>
      <w:rPr>
        <w:rFonts w:cs="David"/>
        <w:b w:val="0"/>
        <w:bCs w:val="0"/>
        <w:color w:val="auto"/>
        <w:sz w:val="24"/>
        <w:szCs w:val="24"/>
      </w:rPr>
    </w:lvl>
    <w:lvl w:ilvl="3">
      <w:start w:val="1"/>
      <w:numFmt w:val="decimal"/>
      <w:lvlText w:val="%4."/>
      <w:lvlJc w:val="left"/>
      <w:pPr>
        <w:tabs>
          <w:tab w:val="num" w:pos="1800"/>
        </w:tabs>
        <w:ind w:left="1728" w:hanging="648"/>
      </w:pPr>
      <w:rPr>
        <w:rFonts w:ascii="Times New Roman" w:eastAsia="Times New Roman" w:hAnsi="Times New Roman" w:cs="David"/>
        <w:b w:val="0"/>
        <w:bCs w:val="0"/>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nsid w:val="7C30161C"/>
    <w:multiLevelType w:val="multilevel"/>
    <w:tmpl w:val="05341E68"/>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DAE3EB4"/>
    <w:multiLevelType w:val="multilevel"/>
    <w:tmpl w:val="64BCD600"/>
    <w:lvl w:ilvl="0">
      <w:start w:val="3"/>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num w:numId="1">
    <w:abstractNumId w:val="12"/>
  </w:num>
  <w:num w:numId="2">
    <w:abstractNumId w:val="11"/>
  </w:num>
  <w:num w:numId="3">
    <w:abstractNumId w:val="2"/>
  </w:num>
  <w:num w:numId="4">
    <w:abstractNumId w:val="14"/>
  </w:num>
  <w:num w:numId="5">
    <w:abstractNumId w:val="13"/>
  </w:num>
  <w:num w:numId="6">
    <w:abstractNumId w:val="5"/>
  </w:num>
  <w:num w:numId="7">
    <w:abstractNumId w:val="8"/>
  </w:num>
  <w:num w:numId="8">
    <w:abstractNumId w:val="9"/>
  </w:num>
  <w:num w:numId="9">
    <w:abstractNumId w:val="0"/>
  </w:num>
  <w:num w:numId="10">
    <w:abstractNumId w:val="6"/>
  </w:num>
  <w:num w:numId="11">
    <w:abstractNumId w:val="3"/>
  </w:num>
  <w:num w:numId="12">
    <w:abstractNumId w:val="16"/>
  </w:num>
  <w:num w:numId="13">
    <w:abstractNumId w:val="1"/>
  </w:num>
  <w:num w:numId="14">
    <w:abstractNumId w:val="15"/>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4"/>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20D80"/>
    <w:rsid w:val="00031976"/>
    <w:rsid w:val="000503E1"/>
    <w:rsid w:val="0005562A"/>
    <w:rsid w:val="00055E7F"/>
    <w:rsid w:val="0008189E"/>
    <w:rsid w:val="00081A56"/>
    <w:rsid w:val="000934FC"/>
    <w:rsid w:val="000E0B8B"/>
    <w:rsid w:val="000F3176"/>
    <w:rsid w:val="001052E6"/>
    <w:rsid w:val="00106276"/>
    <w:rsid w:val="00115F69"/>
    <w:rsid w:val="0013350D"/>
    <w:rsid w:val="0013406F"/>
    <w:rsid w:val="001352A5"/>
    <w:rsid w:val="00180575"/>
    <w:rsid w:val="00193A20"/>
    <w:rsid w:val="001C3B1E"/>
    <w:rsid w:val="001E374A"/>
    <w:rsid w:val="001E7F32"/>
    <w:rsid w:val="001F368E"/>
    <w:rsid w:val="001F3AA2"/>
    <w:rsid w:val="00200A74"/>
    <w:rsid w:val="00201CA3"/>
    <w:rsid w:val="00205E00"/>
    <w:rsid w:val="00206CB8"/>
    <w:rsid w:val="00223914"/>
    <w:rsid w:val="0023163E"/>
    <w:rsid w:val="002579D7"/>
    <w:rsid w:val="00265E97"/>
    <w:rsid w:val="002905A1"/>
    <w:rsid w:val="0029393D"/>
    <w:rsid w:val="002A0017"/>
    <w:rsid w:val="002A24A2"/>
    <w:rsid w:val="002E0D68"/>
    <w:rsid w:val="002F11D3"/>
    <w:rsid w:val="003072A9"/>
    <w:rsid w:val="00312084"/>
    <w:rsid w:val="00380889"/>
    <w:rsid w:val="003A6CF5"/>
    <w:rsid w:val="003B7216"/>
    <w:rsid w:val="003D51CB"/>
    <w:rsid w:val="003E3C0C"/>
    <w:rsid w:val="003E7B9C"/>
    <w:rsid w:val="003F3030"/>
    <w:rsid w:val="00400D37"/>
    <w:rsid w:val="00413C04"/>
    <w:rsid w:val="00440983"/>
    <w:rsid w:val="004437E4"/>
    <w:rsid w:val="00455174"/>
    <w:rsid w:val="00455392"/>
    <w:rsid w:val="00472B2D"/>
    <w:rsid w:val="004F7422"/>
    <w:rsid w:val="00534716"/>
    <w:rsid w:val="00551FCF"/>
    <w:rsid w:val="00567176"/>
    <w:rsid w:val="00575125"/>
    <w:rsid w:val="005E1E16"/>
    <w:rsid w:val="005E663C"/>
    <w:rsid w:val="0062418E"/>
    <w:rsid w:val="00647EA8"/>
    <w:rsid w:val="00651461"/>
    <w:rsid w:val="00660D79"/>
    <w:rsid w:val="00673A51"/>
    <w:rsid w:val="006A689E"/>
    <w:rsid w:val="006A76FB"/>
    <w:rsid w:val="006B0CE1"/>
    <w:rsid w:val="006C5F0D"/>
    <w:rsid w:val="006D0933"/>
    <w:rsid w:val="006E7311"/>
    <w:rsid w:val="006F4576"/>
    <w:rsid w:val="00713E20"/>
    <w:rsid w:val="00720F76"/>
    <w:rsid w:val="00736A8E"/>
    <w:rsid w:val="00747790"/>
    <w:rsid w:val="0077281F"/>
    <w:rsid w:val="007732AA"/>
    <w:rsid w:val="00793BDB"/>
    <w:rsid w:val="007B28CE"/>
    <w:rsid w:val="007B7D89"/>
    <w:rsid w:val="00854D7E"/>
    <w:rsid w:val="00857A1B"/>
    <w:rsid w:val="008738EA"/>
    <w:rsid w:val="008766DE"/>
    <w:rsid w:val="00887DC2"/>
    <w:rsid w:val="008A1C8E"/>
    <w:rsid w:val="008D57C9"/>
    <w:rsid w:val="008E1394"/>
    <w:rsid w:val="008F016D"/>
    <w:rsid w:val="009001C6"/>
    <w:rsid w:val="00905BE0"/>
    <w:rsid w:val="00953F67"/>
    <w:rsid w:val="00954799"/>
    <w:rsid w:val="00961E7A"/>
    <w:rsid w:val="009723CC"/>
    <w:rsid w:val="009735AE"/>
    <w:rsid w:val="009A4B4B"/>
    <w:rsid w:val="00A174A3"/>
    <w:rsid w:val="00A41B98"/>
    <w:rsid w:val="00A43916"/>
    <w:rsid w:val="00A465B8"/>
    <w:rsid w:val="00A57BB3"/>
    <w:rsid w:val="00A713FD"/>
    <w:rsid w:val="00A913CF"/>
    <w:rsid w:val="00AC6E1D"/>
    <w:rsid w:val="00AD4F9A"/>
    <w:rsid w:val="00B02EF7"/>
    <w:rsid w:val="00B21636"/>
    <w:rsid w:val="00BF501A"/>
    <w:rsid w:val="00C216BC"/>
    <w:rsid w:val="00C2239E"/>
    <w:rsid w:val="00C5313D"/>
    <w:rsid w:val="00C6784C"/>
    <w:rsid w:val="00C8344C"/>
    <w:rsid w:val="00CB1242"/>
    <w:rsid w:val="00CC5647"/>
    <w:rsid w:val="00CD6937"/>
    <w:rsid w:val="00CE693C"/>
    <w:rsid w:val="00CE773C"/>
    <w:rsid w:val="00CF6D6A"/>
    <w:rsid w:val="00D215CF"/>
    <w:rsid w:val="00D40239"/>
    <w:rsid w:val="00D4168D"/>
    <w:rsid w:val="00D4637D"/>
    <w:rsid w:val="00D52061"/>
    <w:rsid w:val="00D56843"/>
    <w:rsid w:val="00D60B0F"/>
    <w:rsid w:val="00D61C4B"/>
    <w:rsid w:val="00D77989"/>
    <w:rsid w:val="00D82B82"/>
    <w:rsid w:val="00D84209"/>
    <w:rsid w:val="00DE4285"/>
    <w:rsid w:val="00DE79F6"/>
    <w:rsid w:val="00E028CC"/>
    <w:rsid w:val="00E06660"/>
    <w:rsid w:val="00E2548F"/>
    <w:rsid w:val="00E26A32"/>
    <w:rsid w:val="00E26D90"/>
    <w:rsid w:val="00E278BF"/>
    <w:rsid w:val="00E3150E"/>
    <w:rsid w:val="00E35A98"/>
    <w:rsid w:val="00E37827"/>
    <w:rsid w:val="00EA4883"/>
    <w:rsid w:val="00ED3745"/>
    <w:rsid w:val="00EE0AE0"/>
    <w:rsid w:val="00F00D67"/>
    <w:rsid w:val="00F06996"/>
    <w:rsid w:val="00F319F1"/>
    <w:rsid w:val="00F462D1"/>
    <w:rsid w:val="00F7287A"/>
    <w:rsid w:val="00F72E19"/>
    <w:rsid w:val="00F769AF"/>
    <w:rsid w:val="00F843D6"/>
    <w:rsid w:val="00FB39E9"/>
    <w:rsid w:val="00FD3D03"/>
    <w:rsid w:val="00FE558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7732AA"/>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character" w:customStyle="1" w:styleId="70">
    <w:name w:val="כותרת 7 תו"/>
    <w:basedOn w:val="a0"/>
    <w:link w:val="7"/>
    <w:semiHidden/>
    <w:rsid w:val="007732AA"/>
    <w:rPr>
      <w:rFonts w:asciiTheme="majorHAnsi" w:eastAsiaTheme="majorEastAsia" w:hAnsiTheme="majorHAnsi" w:cstheme="majorBidi"/>
      <w:i/>
      <w:iCs/>
      <w:color w:val="404040" w:themeColor="text1" w:themeTint="BF"/>
      <w:sz w:val="24"/>
      <w:szCs w:val="24"/>
    </w:rPr>
  </w:style>
  <w:style w:type="paragraph" w:styleId="a9">
    <w:name w:val="header"/>
    <w:basedOn w:val="a"/>
    <w:link w:val="aa"/>
    <w:rsid w:val="002905A1"/>
    <w:pPr>
      <w:tabs>
        <w:tab w:val="center" w:pos="4153"/>
        <w:tab w:val="right" w:pos="8306"/>
      </w:tabs>
    </w:pPr>
    <w:rPr>
      <w:rFonts w:cs="Narkisim"/>
      <w:noProof/>
      <w:sz w:val="20"/>
      <w:szCs w:val="28"/>
      <w:lang w:eastAsia="he-IL"/>
    </w:rPr>
  </w:style>
  <w:style w:type="character" w:customStyle="1" w:styleId="aa">
    <w:name w:val="כותרת עליונה תו"/>
    <w:basedOn w:val="a0"/>
    <w:link w:val="a9"/>
    <w:rsid w:val="002905A1"/>
    <w:rPr>
      <w:rFonts w:cs="Narkisim"/>
      <w:noProof/>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paragraph" w:styleId="1">
    <w:name w:val="heading 1"/>
    <w:aliases w:val="Heading 1 Char,h1, Char"/>
    <w:basedOn w:val="a"/>
    <w:link w:val="10"/>
    <w:qFormat/>
    <w:rsid w:val="001F3AA2"/>
    <w:pPr>
      <w:keepNext/>
      <w:tabs>
        <w:tab w:val="num" w:pos="166"/>
      </w:tabs>
      <w:spacing w:before="240" w:after="60" w:line="360" w:lineRule="auto"/>
      <w:ind w:left="166" w:right="166" w:hanging="166"/>
      <w:jc w:val="both"/>
      <w:outlineLvl w:val="0"/>
    </w:pPr>
    <w:rPr>
      <w:rFonts w:ascii="Arial" w:hAnsi="Arial" w:cs="Arial"/>
      <w:b/>
      <w:bCs/>
      <w:kern w:val="32"/>
      <w:szCs w:val="28"/>
      <w:u w:val="single"/>
      <w:lang w:eastAsia="he-IL"/>
    </w:rPr>
  </w:style>
  <w:style w:type="paragraph" w:styleId="6">
    <w:name w:val="heading 6"/>
    <w:basedOn w:val="a"/>
    <w:next w:val="a"/>
    <w:link w:val="60"/>
    <w:semiHidden/>
    <w:unhideWhenUsed/>
    <w:qFormat/>
    <w:rsid w:val="001F3AA2"/>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7732AA"/>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semiHidden/>
    <w:unhideWhenUsed/>
    <w:qFormat/>
    <w:rsid w:val="001F3AA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character" w:customStyle="1" w:styleId="10">
    <w:name w:val="כותרת 1 תו"/>
    <w:aliases w:val="Heading 1 Char תו,h1 תו, Char תו"/>
    <w:basedOn w:val="a0"/>
    <w:link w:val="1"/>
    <w:rsid w:val="001F3AA2"/>
    <w:rPr>
      <w:rFonts w:ascii="Arial" w:hAnsi="Arial" w:cs="Arial"/>
      <w:b/>
      <w:bCs/>
      <w:kern w:val="32"/>
      <w:sz w:val="24"/>
      <w:szCs w:val="28"/>
      <w:u w:val="single"/>
      <w:lang w:eastAsia="he-IL"/>
    </w:rPr>
  </w:style>
  <w:style w:type="paragraph" w:customStyle="1" w:styleId="Head6CharCharChar">
    <w:name w:val="Head6 Char Char Char"/>
    <w:basedOn w:val="6"/>
    <w:uiPriority w:val="99"/>
    <w:semiHidden/>
    <w:rsid w:val="001F3AA2"/>
    <w:pPr>
      <w:keepNext w:val="0"/>
      <w:keepLines w:val="0"/>
      <w:tabs>
        <w:tab w:val="num" w:pos="0"/>
        <w:tab w:val="num" w:pos="284"/>
        <w:tab w:val="left" w:pos="1701"/>
        <w:tab w:val="num" w:pos="2880"/>
      </w:tabs>
      <w:spacing w:before="240"/>
      <w:ind w:left="1134" w:hanging="1077"/>
      <w:jc w:val="both"/>
      <w:outlineLvl w:val="9"/>
    </w:pPr>
    <w:rPr>
      <w:rFonts w:ascii="Times New (W1)" w:eastAsia="Times New Roman" w:hAnsi="Times New (W1)" w:cs="David"/>
      <w:b/>
      <w:bCs/>
      <w:color w:val="auto"/>
      <w:sz w:val="22"/>
    </w:rPr>
  </w:style>
  <w:style w:type="paragraph" w:customStyle="1" w:styleId="Head66">
    <w:name w:val="Head66"/>
    <w:basedOn w:val="9"/>
    <w:uiPriority w:val="99"/>
    <w:semiHidden/>
    <w:rsid w:val="001F3AA2"/>
    <w:pPr>
      <w:keepNext w:val="0"/>
      <w:keepLines w:val="0"/>
      <w:tabs>
        <w:tab w:val="num" w:pos="0"/>
        <w:tab w:val="left" w:pos="567"/>
        <w:tab w:val="num" w:pos="4680"/>
      </w:tabs>
      <w:spacing w:before="240"/>
      <w:ind w:left="1511" w:hanging="708"/>
    </w:pPr>
    <w:rPr>
      <w:rFonts w:ascii="Times New Roman" w:eastAsia="Times New Roman" w:hAnsi="Times New Roman" w:cs="David"/>
      <w:color w:val="auto"/>
      <w:sz w:val="20"/>
      <w:szCs w:val="24"/>
    </w:rPr>
  </w:style>
  <w:style w:type="character" w:customStyle="1" w:styleId="60">
    <w:name w:val="כותרת 6 תו"/>
    <w:basedOn w:val="a0"/>
    <w:link w:val="6"/>
    <w:semiHidden/>
    <w:rsid w:val="001F3AA2"/>
    <w:rPr>
      <w:rFonts w:asciiTheme="majorHAnsi" w:eastAsiaTheme="majorEastAsia" w:hAnsiTheme="majorHAnsi" w:cstheme="majorBidi"/>
      <w:color w:val="243F60" w:themeColor="accent1" w:themeShade="7F"/>
      <w:sz w:val="24"/>
      <w:szCs w:val="24"/>
    </w:rPr>
  </w:style>
  <w:style w:type="character" w:customStyle="1" w:styleId="90">
    <w:name w:val="כותרת 9 תו"/>
    <w:basedOn w:val="a0"/>
    <w:link w:val="9"/>
    <w:semiHidden/>
    <w:rsid w:val="001F3AA2"/>
    <w:rPr>
      <w:rFonts w:asciiTheme="majorHAnsi" w:eastAsiaTheme="majorEastAsia" w:hAnsiTheme="majorHAnsi" w:cstheme="majorBidi"/>
      <w:i/>
      <w:iCs/>
      <w:color w:val="272727" w:themeColor="text1" w:themeTint="D8"/>
      <w:sz w:val="21"/>
      <w:szCs w:val="21"/>
    </w:rPr>
  </w:style>
  <w:style w:type="paragraph" w:styleId="a6">
    <w:name w:val="annotation text"/>
    <w:basedOn w:val="a"/>
    <w:link w:val="a7"/>
    <w:uiPriority w:val="99"/>
    <w:semiHidden/>
    <w:rsid w:val="00CE773C"/>
    <w:rPr>
      <w:rFonts w:cs="David"/>
      <w:iCs/>
      <w:sz w:val="20"/>
      <w:szCs w:val="20"/>
      <w:lang w:eastAsia="he-IL"/>
    </w:rPr>
  </w:style>
  <w:style w:type="character" w:customStyle="1" w:styleId="a7">
    <w:name w:val="טקסט הערה תו"/>
    <w:basedOn w:val="a0"/>
    <w:link w:val="a6"/>
    <w:uiPriority w:val="99"/>
    <w:semiHidden/>
    <w:rsid w:val="00CE773C"/>
    <w:rPr>
      <w:rFonts w:cs="David"/>
      <w:iCs/>
      <w:lang w:eastAsia="he-IL"/>
    </w:rPr>
  </w:style>
  <w:style w:type="character" w:styleId="a8">
    <w:name w:val="annotation reference"/>
    <w:basedOn w:val="a0"/>
    <w:uiPriority w:val="99"/>
    <w:semiHidden/>
    <w:unhideWhenUsed/>
    <w:rsid w:val="00CE773C"/>
    <w:rPr>
      <w:sz w:val="16"/>
      <w:szCs w:val="16"/>
    </w:rPr>
  </w:style>
  <w:style w:type="character" w:customStyle="1" w:styleId="70">
    <w:name w:val="כותרת 7 תו"/>
    <w:basedOn w:val="a0"/>
    <w:link w:val="7"/>
    <w:semiHidden/>
    <w:rsid w:val="007732AA"/>
    <w:rPr>
      <w:rFonts w:asciiTheme="majorHAnsi" w:eastAsiaTheme="majorEastAsia" w:hAnsiTheme="majorHAnsi" w:cstheme="majorBidi"/>
      <w:i/>
      <w:iCs/>
      <w:color w:val="404040" w:themeColor="text1" w:themeTint="BF"/>
      <w:sz w:val="24"/>
      <w:szCs w:val="24"/>
    </w:rPr>
  </w:style>
  <w:style w:type="paragraph" w:styleId="a9">
    <w:name w:val="header"/>
    <w:basedOn w:val="a"/>
    <w:link w:val="aa"/>
    <w:rsid w:val="002905A1"/>
    <w:pPr>
      <w:tabs>
        <w:tab w:val="center" w:pos="4153"/>
        <w:tab w:val="right" w:pos="8306"/>
      </w:tabs>
    </w:pPr>
    <w:rPr>
      <w:rFonts w:cs="Narkisim"/>
      <w:noProof/>
      <w:sz w:val="20"/>
      <w:szCs w:val="28"/>
      <w:lang w:eastAsia="he-IL"/>
    </w:rPr>
  </w:style>
  <w:style w:type="character" w:customStyle="1" w:styleId="aa">
    <w:name w:val="כותרת עליונה תו"/>
    <w:basedOn w:val="a0"/>
    <w:link w:val="a9"/>
    <w:rsid w:val="002905A1"/>
    <w:rPr>
      <w:rFonts w:cs="Narkisim"/>
      <w:noProof/>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haimpori@mot.gov.il" TargetMode="External"/><Relationship Id="rId5" Type="http://schemas.openxmlformats.org/officeDocument/2006/relationships/styles" Target="styles.xml"/><Relationship Id="rId10" Type="http://schemas.openxmlformats.org/officeDocument/2006/relationships/hyperlink" Target="http://www.pirsum.gov.il/lapam" TargetMode="External"/><Relationship Id="rId4" Type="http://schemas.openxmlformats.org/officeDocument/2006/relationships/numbering" Target="numbering.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00260416</AutoNumber>
    <SDImportance xmlns="b54c0187-0bc2-4579-9d09-f4bdfdf0b6e7">0</SDImportance>
    <SDAuthor xmlns="b54c0187-0bc2-4579-9d09-f4bdfdf0b6e7">טל גבאי</SDAuthor>
    <SDHebDate xmlns="b54c0187-0bc2-4579-9d09-f4bdfdf0b6e7">י"ב באדר א', התשע"ו</SDHebDate>
    <SDCategoryID xmlns="b54c0187-0bc2-4579-9d09-f4bdfdf0b6e7">4df7532d9aa6;#</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פרויקטים:פרויקטים:משרד התחבורה - ייעוץ כלכלי:מכרז מיקור חוץ מבחני הנהיגה המעשיים;#</SDCategories>
    <SDNumOfSignatures xmlns="b54c0187-0bc2-4579-9d09-f4bdfdf0b6e7" xsi:nil="true"/>
    <SDDocDate xmlns="b54c0187-0bc2-4579-9d09-f4bdfdf0b6e7">2016-02-20T23:00:00+00:00</SDDocDate>
  </documentManagement>
</p:properties>
</file>

<file path=customXml/itemProps1.xml><?xml version="1.0" encoding="utf-8"?>
<ds:datastoreItem xmlns:ds="http://schemas.openxmlformats.org/officeDocument/2006/customXml" ds:itemID="{5B52DCE6-887B-472B-BFC8-A8155A458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80647F-84EA-429D-8D4D-F86D836B2FAC}">
  <ds:schemaRefs>
    <ds:schemaRef ds:uri="http://schemas.microsoft.com/sharepoint/v3/contenttype/forms"/>
  </ds:schemaRefs>
</ds:datastoreItem>
</file>

<file path=customXml/itemProps3.xml><?xml version="1.0" encoding="utf-8"?>
<ds:datastoreItem xmlns:ds="http://schemas.openxmlformats.org/officeDocument/2006/customXml" ds:itemID="{E30CB093-FA16-456C-9358-58F212CC8510}">
  <ds:schemaRefs>
    <ds:schemaRef ds:uri="http://schemas.microsoft.com/office/2006/metadata/properties"/>
    <ds:schemaRef ds:uri="http://purl.org/dc/elements/1.1/"/>
    <ds:schemaRef ds:uri="http://schemas.microsoft.com/office/2006/documentManagement/types"/>
    <ds:schemaRef ds:uri="http://purl.org/dc/terms/"/>
    <ds:schemaRef ds:uri="http://schemas.microsoft.com/office/infopath/2007/PartnerControls"/>
    <ds:schemaRef ds:uri="http://purl.org/dc/dcmitype/"/>
    <ds:schemaRef ds:uri="http://schemas.openxmlformats.org/package/2006/metadata/core-propertie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Pages>
  <Words>953</Words>
  <Characters>4770</Characters>
  <Application>Microsoft Office Word</Application>
  <DocSecurity>4</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מיקור חוץ - מודעה לעיתונות</vt:lpstr>
      <vt:lpstr/>
    </vt:vector>
  </TitlesOfParts>
  <Company>Microsoft</Company>
  <LinksUpToDate>false</LinksUpToDate>
  <CharactersWithSpaces>5712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מיקור חוץ - מודעה לעיתונות</dc:title>
  <dc:creator>user</dc:creator>
  <cp:lastModifiedBy>שונטל בניסטי</cp:lastModifiedBy>
  <cp:revision>2</cp:revision>
  <cp:lastPrinted>2011-04-05T08:19:00Z</cp:lastPrinted>
  <dcterms:created xsi:type="dcterms:W3CDTF">2016-06-29T06:03:00Z</dcterms:created>
  <dcterms:modified xsi:type="dcterms:W3CDTF">2016-06-29T06:03:00Z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